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 w:rsidR="00144F0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verantwortlichen Schu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lleitung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].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FD3ED2" w:rsidRDefault="00A4049C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Vertretung</w:t>
            </w:r>
            <w:r w:rsidRPr="00A4049C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6695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dienstliche E-Mail-Adresse</w:t>
            </w:r>
            <w:r w:rsidR="00D059C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/Kontaktdaten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 Behördlicher Datenschutzbeauftragter der/des…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9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EC4124" w:rsidRPr="004524A9" w:rsidRDefault="001E2A6B" w:rsidP="00EC412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[</w:t>
            </w:r>
            <w:r w:rsidRPr="001E2A6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wenn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eine Auftragsverarbeitung stattfindet. d.h. die Schule personenbezogene Schülerdaten von Externen verarbeiten lässt, muss der Empfänger und </w:t>
            </w:r>
            <w:r w:rsidR="00037C5E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B87913" w:rsidRPr="00CB50AB" w:rsidRDefault="00CB50AB" w:rsidP="00CB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8758FE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 xml:space="preserve">Anmerkung: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Hier dürfte</w:t>
            </w:r>
            <w:r w:rsidR="00E8580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69581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von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Schulen keine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generelle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 Übermittlungen st</w:t>
            </w:r>
            <w:r w:rsidR="00C04D4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attfinden. Falls im Einzelfall 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(z.B. für Schü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austausche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)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Datenübermittlungen </w:t>
            </w:r>
            <w:r w:rsidR="0046538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stattfinden sollten, ginge dies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nur über Einwilligungen der Betroffenen.</w:t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nach Maßgabe der Aufbewahrungsfristen des § 9 VO DV I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lastRenderedPageBreak/>
              <w:t>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74" w:rsidRDefault="00E94374" w:rsidP="003D52AE">
      <w:pPr>
        <w:spacing w:after="0" w:line="240" w:lineRule="auto"/>
      </w:pPr>
      <w:r>
        <w:separator/>
      </w:r>
    </w:p>
  </w:endnote>
  <w:end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74" w:rsidRDefault="00E94374" w:rsidP="003D52AE">
      <w:pPr>
        <w:spacing w:after="0" w:line="240" w:lineRule="auto"/>
      </w:pPr>
      <w:r>
        <w:separator/>
      </w:r>
    </w:p>
  </w:footnote>
  <w:foot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0" w:rsidRDefault="00E94374">
    <w:pPr>
      <w:pStyle w:val="Kopfzeile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</w:t>
    </w:r>
    <w:proofErr w:type="spellStart"/>
    <w:r w:rsidR="0017711F">
      <w:t>SuS</w:t>
    </w:r>
    <w:proofErr w:type="spellEnd"/>
    <w:r>
      <w:t xml:space="preserve"> Art</w:t>
    </w:r>
    <w:r w:rsidR="000C1C53">
      <w:t>. 1</w:t>
    </w:r>
    <w:r w:rsidR="00DD55B9">
      <w:t>3 Abs.1,2 und Art. 14 Abs.1,2</w:t>
    </w:r>
    <w:r w:rsidR="00940BDC">
      <w:t xml:space="preserve">  </w:t>
    </w:r>
    <w:r>
      <w:t>DSGVO</w:t>
    </w:r>
    <w:r w:rsidR="00940BDC">
      <w:tab/>
    </w:r>
    <w:r w:rsidR="00940BDC">
      <w:tab/>
    </w:r>
    <w:r w:rsidR="0017711F">
      <w:t>Stand: 8/</w:t>
    </w:r>
    <w:r w:rsidR="00115245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ht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C23628FC.dotm</Template>
  <TotalTime>0</TotalTime>
  <Pages>3</Pages>
  <Words>682</Words>
  <Characters>4683</Characters>
  <Application>Microsoft Office Word</Application>
  <DocSecurity>0</DocSecurity>
  <Lines>156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Stallmeyer, Ursula</cp:lastModifiedBy>
  <cp:revision>65</cp:revision>
  <cp:lastPrinted>2018-08-24T09:45:00Z</cp:lastPrinted>
  <dcterms:created xsi:type="dcterms:W3CDTF">2018-08-21T14:20:00Z</dcterms:created>
  <dcterms:modified xsi:type="dcterms:W3CDTF">2018-08-24T09:45:00Z</dcterms:modified>
</cp:coreProperties>
</file>