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EAF" w:rsidRDefault="009536FD" w:rsidP="009536FD">
      <w:pPr>
        <w:pStyle w:val="berschrift1kleinVersal"/>
      </w:pPr>
      <w:r w:rsidRPr="004D54CF">
        <w:t>ALLGEMEINE BETRIEBSANWEISUNG</w:t>
      </w:r>
      <w:r w:rsidRPr="00155E58">
        <w:t xml:space="preserve"> FÜR SCHÜLERINNEN</w:t>
      </w:r>
      <w:r w:rsidRPr="009536FD">
        <w:t xml:space="preserve"> UND SCHÜLER</w:t>
      </w:r>
    </w:p>
    <w:p w:rsidR="009536FD" w:rsidRPr="005C4901" w:rsidRDefault="009536FD" w:rsidP="003E018B">
      <w:pPr>
        <w:pStyle w:val="berschrift1kleinNr"/>
      </w:pPr>
      <w:r w:rsidRPr="003E018B">
        <w:t>Arbeitsbereich</w:t>
      </w:r>
    </w:p>
    <w:p w:rsidR="005C4901" w:rsidRPr="003A5AFE" w:rsidRDefault="005C4901" w:rsidP="003E018B">
      <w:pPr>
        <w:pStyle w:val="Tabellentextklein"/>
      </w:pPr>
      <w:r w:rsidRPr="003A5AFE">
        <w:t>Die Betriebsanweisung gilt für alle Schülerinnen und Schüler, die mit gefährlichen Stoffen und Gemischen tätig sind. Sie gilt insbesondere für den Unterricht in den Fächern Chemie, Biologie, Physik, Kunst, Werken, Technik und im Fotolabor. Die zugehörigen Fachräume dürfen nicht ohne Aufsicht der Lehrerin oder des Lehrers betreten werden.</w:t>
      </w:r>
    </w:p>
    <w:p w:rsidR="005C4901" w:rsidRPr="003A5AFE" w:rsidRDefault="005C4901" w:rsidP="003E018B">
      <w:pPr>
        <w:pStyle w:val="berschrift1kleinNr"/>
      </w:pPr>
      <w:r w:rsidRPr="003A5AFE">
        <w:t>Gefahrstoffbezeichnung</w:t>
      </w:r>
    </w:p>
    <w:p w:rsidR="00D52D9F" w:rsidRDefault="005C4901" w:rsidP="003E018B">
      <w:pPr>
        <w:pStyle w:val="Tabellentextklein"/>
      </w:pPr>
      <w:r>
        <w:t xml:space="preserve">Die Kennzeichnung von Gefahrstoffen erfolgt u. a. mittels Piktogrammen. </w:t>
      </w:r>
    </w:p>
    <w:tbl>
      <w:tblPr>
        <w:tblStyle w:val="Tabellenraster"/>
        <w:tblW w:w="4525"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8"/>
        <w:gridCol w:w="1508"/>
        <w:gridCol w:w="1509"/>
      </w:tblGrid>
      <w:tr w:rsidR="005C4901" w:rsidTr="003C6951">
        <w:tc>
          <w:tcPr>
            <w:tcW w:w="1508" w:type="dxa"/>
          </w:tcPr>
          <w:p w:rsidR="005C4901" w:rsidRPr="005C4901" w:rsidRDefault="003C6951" w:rsidP="003C6951">
            <w:pPr>
              <w:pStyle w:val="Grafiklinks"/>
            </w:pPr>
            <w:r>
              <w:rPr>
                <w:lang w:eastAsia="de-DE"/>
              </w:rPr>
              <w:drawing>
                <wp:inline distT="0" distB="0" distL="0" distR="0">
                  <wp:extent cx="396000" cy="396000"/>
                  <wp:effectExtent l="0" t="0" r="4445"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hs_01_explos.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1508" w:type="dxa"/>
          </w:tcPr>
          <w:p w:rsidR="005C4901" w:rsidRPr="005C4901" w:rsidRDefault="003C6951" w:rsidP="003C6951">
            <w:pPr>
              <w:pStyle w:val="Grafiklinks"/>
            </w:pPr>
            <w:r>
              <w:rPr>
                <w:lang w:eastAsia="de-DE"/>
              </w:rPr>
              <w:drawing>
                <wp:inline distT="0" distB="0" distL="0" distR="0">
                  <wp:extent cx="396000" cy="396000"/>
                  <wp:effectExtent l="0" t="0" r="444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hs_02_flamme.e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1509" w:type="dxa"/>
          </w:tcPr>
          <w:p w:rsidR="005C4901" w:rsidRPr="005C4901" w:rsidRDefault="003C6951" w:rsidP="003C6951">
            <w:pPr>
              <w:pStyle w:val="Grafiklinks"/>
            </w:pPr>
            <w:r>
              <w:rPr>
                <w:lang w:eastAsia="de-DE"/>
              </w:rPr>
              <w:drawing>
                <wp:inline distT="0" distB="0" distL="0" distR="0">
                  <wp:extent cx="396000" cy="396000"/>
                  <wp:effectExtent l="0" t="0" r="4445"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hs_03_rondflam.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r>
      <w:tr w:rsidR="005C4901" w:rsidTr="003C6951">
        <w:tc>
          <w:tcPr>
            <w:tcW w:w="1508" w:type="dxa"/>
          </w:tcPr>
          <w:p w:rsidR="005C4901" w:rsidRDefault="005C4901" w:rsidP="00C10307">
            <w:pPr>
              <w:pStyle w:val="Aufzhlungzeichenklein"/>
            </w:pPr>
            <w:r w:rsidRPr="005C4901">
              <w:t>explosiv</w:t>
            </w:r>
          </w:p>
        </w:tc>
        <w:tc>
          <w:tcPr>
            <w:tcW w:w="1508" w:type="dxa"/>
          </w:tcPr>
          <w:p w:rsidR="005C4901" w:rsidRDefault="005C4901" w:rsidP="00C10307">
            <w:pPr>
              <w:pStyle w:val="Aufzhlungzeichenklein"/>
            </w:pPr>
            <w:r>
              <w:t>entzündbar</w:t>
            </w:r>
          </w:p>
          <w:p w:rsidR="005C4901" w:rsidRDefault="005C4901" w:rsidP="00B26A41">
            <w:pPr>
              <w:pStyle w:val="Aufzhlungzeichenklein"/>
            </w:pPr>
            <w:proofErr w:type="spellStart"/>
            <w:r w:rsidRPr="005C4901">
              <w:t>selbstzerset</w:t>
            </w:r>
            <w:r w:rsidR="00B26A41">
              <w:softHyphen/>
            </w:r>
            <w:r w:rsidRPr="005C4901">
              <w:t>zungsfähig</w:t>
            </w:r>
            <w:proofErr w:type="spellEnd"/>
          </w:p>
        </w:tc>
        <w:tc>
          <w:tcPr>
            <w:tcW w:w="1509" w:type="dxa"/>
          </w:tcPr>
          <w:p w:rsidR="005C4901" w:rsidRDefault="003C6951" w:rsidP="00C10307">
            <w:pPr>
              <w:pStyle w:val="Aufzhlungzeichenklein"/>
            </w:pPr>
            <w:r>
              <w:t>entzündend (oxidierend)</w:t>
            </w:r>
          </w:p>
        </w:tc>
      </w:tr>
      <w:tr w:rsidR="005C4901" w:rsidTr="003C6951">
        <w:tc>
          <w:tcPr>
            <w:tcW w:w="1508" w:type="dxa"/>
          </w:tcPr>
          <w:p w:rsidR="005C4901" w:rsidRDefault="003C6951" w:rsidP="003C6951">
            <w:pPr>
              <w:pStyle w:val="Grafiklinks"/>
            </w:pPr>
            <w:r>
              <w:rPr>
                <w:lang w:eastAsia="de-DE"/>
              </w:rPr>
              <w:drawing>
                <wp:inline distT="0" distB="0" distL="0" distR="0">
                  <wp:extent cx="396000" cy="396000"/>
                  <wp:effectExtent l="0" t="0" r="4445"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hs_06_skull.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1508" w:type="dxa"/>
          </w:tcPr>
          <w:p w:rsidR="005C4901" w:rsidRDefault="003C6951" w:rsidP="003C6951">
            <w:pPr>
              <w:pStyle w:val="Grafiklinks"/>
            </w:pPr>
            <w:r>
              <w:rPr>
                <w:lang w:eastAsia="de-DE"/>
              </w:rPr>
              <w:drawing>
                <wp:inline distT="0" distB="0" distL="0" distR="0">
                  <wp:extent cx="396000" cy="396000"/>
                  <wp:effectExtent l="0" t="0" r="4445" b="444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hs_07_exclam.e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1509" w:type="dxa"/>
          </w:tcPr>
          <w:p w:rsidR="005C4901" w:rsidRDefault="003C6951" w:rsidP="003C6951">
            <w:pPr>
              <w:pStyle w:val="Grafiklinks"/>
            </w:pPr>
            <w:r>
              <w:rPr>
                <w:lang w:eastAsia="de-DE"/>
              </w:rPr>
              <w:drawing>
                <wp:inline distT="0" distB="0" distL="0" distR="0">
                  <wp:extent cx="395694" cy="396000"/>
                  <wp:effectExtent l="0" t="0" r="4445"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hs_08_silhouete.e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5694" cy="396000"/>
                          </a:xfrm>
                          <a:prstGeom prst="rect">
                            <a:avLst/>
                          </a:prstGeom>
                        </pic:spPr>
                      </pic:pic>
                    </a:graphicData>
                  </a:graphic>
                </wp:inline>
              </w:drawing>
            </w:r>
          </w:p>
        </w:tc>
      </w:tr>
      <w:tr w:rsidR="005C4901" w:rsidTr="003C6951">
        <w:tc>
          <w:tcPr>
            <w:tcW w:w="1508" w:type="dxa"/>
          </w:tcPr>
          <w:p w:rsidR="005C4901" w:rsidRPr="00BA6FC2" w:rsidRDefault="003C6951" w:rsidP="00C10307">
            <w:pPr>
              <w:pStyle w:val="Aufzhlungzeichenklein"/>
            </w:pPr>
            <w:r w:rsidRPr="00BA6FC2">
              <w:t xml:space="preserve">akute </w:t>
            </w:r>
            <w:proofErr w:type="spellStart"/>
            <w:r w:rsidRPr="00BA6FC2">
              <w:t>Tox</w:t>
            </w:r>
            <w:proofErr w:type="spellEnd"/>
            <w:r w:rsidRPr="00BA6FC2">
              <w:t xml:space="preserve">. </w:t>
            </w:r>
            <w:r w:rsidRPr="00BA6FC2">
              <w:br/>
              <w:t>Kat. 1-3</w:t>
            </w:r>
          </w:p>
        </w:tc>
        <w:tc>
          <w:tcPr>
            <w:tcW w:w="1508" w:type="dxa"/>
          </w:tcPr>
          <w:p w:rsidR="003C6951" w:rsidRPr="00BA6FC2" w:rsidRDefault="003C6951" w:rsidP="00C10307">
            <w:pPr>
              <w:pStyle w:val="Aufzhlungzeichenklein"/>
            </w:pPr>
            <w:r w:rsidRPr="00BA6FC2">
              <w:t xml:space="preserve">Reizung </w:t>
            </w:r>
            <w:r w:rsidRPr="00BA6FC2">
              <w:br/>
              <w:t>(Augen, Haut)</w:t>
            </w:r>
          </w:p>
          <w:p w:rsidR="003C6951" w:rsidRPr="00BA6FC2" w:rsidRDefault="003C6951" w:rsidP="00C10307">
            <w:pPr>
              <w:pStyle w:val="Aufzhlungzeichenklein"/>
            </w:pPr>
            <w:r w:rsidRPr="00BA6FC2">
              <w:t>Sensibilisierung der Haut</w:t>
            </w:r>
          </w:p>
          <w:p w:rsidR="003C6951" w:rsidRPr="00BA6FC2" w:rsidRDefault="003C6951" w:rsidP="00C10307">
            <w:pPr>
              <w:pStyle w:val="Aufzhlungzeichenklein"/>
            </w:pPr>
            <w:r w:rsidRPr="00BA6FC2">
              <w:t xml:space="preserve">Augenreizung </w:t>
            </w:r>
            <w:r w:rsidRPr="00BA6FC2">
              <w:br/>
              <w:t>Kat. 2</w:t>
            </w:r>
          </w:p>
          <w:p w:rsidR="003C6951" w:rsidRPr="00BA6FC2" w:rsidRDefault="003C6951" w:rsidP="00C10307">
            <w:pPr>
              <w:pStyle w:val="Aufzhlungzeichenklein"/>
            </w:pPr>
            <w:r w:rsidRPr="00BA6FC2">
              <w:t xml:space="preserve">Akute </w:t>
            </w:r>
            <w:proofErr w:type="spellStart"/>
            <w:r w:rsidRPr="00BA6FC2">
              <w:t>Tox</w:t>
            </w:r>
            <w:proofErr w:type="spellEnd"/>
            <w:r w:rsidRPr="00BA6FC2">
              <w:t xml:space="preserve">. </w:t>
            </w:r>
            <w:r w:rsidRPr="00BA6FC2">
              <w:br/>
              <w:t>Kat. 4</w:t>
            </w:r>
          </w:p>
          <w:p w:rsidR="005C4901" w:rsidRPr="00BA6FC2" w:rsidRDefault="003C6951" w:rsidP="00C10307">
            <w:pPr>
              <w:pStyle w:val="Aufzhlungzeichenklein"/>
            </w:pPr>
            <w:r w:rsidRPr="00BA6FC2">
              <w:t>spezifische Zielorgan-</w:t>
            </w:r>
            <w:proofErr w:type="spellStart"/>
            <w:r w:rsidRPr="00BA6FC2">
              <w:t>Tox</w:t>
            </w:r>
            <w:proofErr w:type="spellEnd"/>
            <w:r w:rsidRPr="00BA6FC2">
              <w:t>.</w:t>
            </w:r>
            <w:r w:rsidRPr="00BA6FC2">
              <w:br/>
              <w:t>Kat. 3</w:t>
            </w:r>
          </w:p>
        </w:tc>
        <w:tc>
          <w:tcPr>
            <w:tcW w:w="1509" w:type="dxa"/>
          </w:tcPr>
          <w:p w:rsidR="003C6951" w:rsidRPr="00BA6FC2" w:rsidRDefault="003C6951" w:rsidP="00C10307">
            <w:pPr>
              <w:pStyle w:val="Aufzhlungzeichenklein"/>
            </w:pPr>
            <w:r w:rsidRPr="00BA6FC2">
              <w:t>karzinogen</w:t>
            </w:r>
          </w:p>
          <w:p w:rsidR="003C6951" w:rsidRPr="00BA6FC2" w:rsidRDefault="003C6951" w:rsidP="00C10307">
            <w:pPr>
              <w:pStyle w:val="Aufzhlungzeichenklein"/>
            </w:pPr>
            <w:proofErr w:type="spellStart"/>
            <w:r w:rsidRPr="00BA6FC2">
              <w:t>keimzellmutagen</w:t>
            </w:r>
            <w:proofErr w:type="spellEnd"/>
          </w:p>
          <w:p w:rsidR="003C6951" w:rsidRPr="00BA6FC2" w:rsidRDefault="003C6951" w:rsidP="00C10307">
            <w:pPr>
              <w:pStyle w:val="Aufzhlungzeichenklein"/>
            </w:pPr>
            <w:proofErr w:type="spellStart"/>
            <w:r w:rsidRPr="00BA6FC2">
              <w:t>reproduktions</w:t>
            </w:r>
            <w:r w:rsidR="00B26A41">
              <w:softHyphen/>
            </w:r>
            <w:r w:rsidRPr="00BA6FC2">
              <w:t>toxisch</w:t>
            </w:r>
            <w:proofErr w:type="spellEnd"/>
          </w:p>
          <w:p w:rsidR="003C6951" w:rsidRPr="00BA6FC2" w:rsidRDefault="003C6951" w:rsidP="00C10307">
            <w:pPr>
              <w:pStyle w:val="Aufzhlungzeichenklein"/>
            </w:pPr>
            <w:r w:rsidRPr="00BA6FC2">
              <w:t>Sensibilisierung der Atemwege</w:t>
            </w:r>
          </w:p>
          <w:p w:rsidR="003C6951" w:rsidRPr="00BA6FC2" w:rsidRDefault="003C6951" w:rsidP="00C10307">
            <w:pPr>
              <w:pStyle w:val="Aufzhlungzeichenklein"/>
            </w:pPr>
            <w:r w:rsidRPr="00BA6FC2">
              <w:t xml:space="preserve">spezifische </w:t>
            </w:r>
            <w:proofErr w:type="spellStart"/>
            <w:r w:rsidRPr="00BA6FC2">
              <w:t>Ziel</w:t>
            </w:r>
            <w:r w:rsidR="00B26A41">
              <w:softHyphen/>
            </w:r>
            <w:r w:rsidRPr="00BA6FC2">
              <w:t>organ-Toxizität</w:t>
            </w:r>
            <w:proofErr w:type="spellEnd"/>
            <w:r w:rsidRPr="00BA6FC2">
              <w:t xml:space="preserve"> Kat. 1, 2 (nach einmaliger oder wiederholter Exposition)</w:t>
            </w:r>
          </w:p>
          <w:p w:rsidR="005C4901" w:rsidRPr="00BA6FC2" w:rsidRDefault="003C6951" w:rsidP="00C10307">
            <w:pPr>
              <w:pStyle w:val="Aufzhlungzeichenklein"/>
            </w:pPr>
            <w:r w:rsidRPr="00BA6FC2">
              <w:t>Aspirationsgefahr Kat. 1</w:t>
            </w:r>
          </w:p>
        </w:tc>
      </w:tr>
      <w:tr w:rsidR="005C4901" w:rsidTr="003C6951">
        <w:tc>
          <w:tcPr>
            <w:tcW w:w="1508" w:type="dxa"/>
          </w:tcPr>
          <w:p w:rsidR="005C4901" w:rsidRDefault="003C6951" w:rsidP="003C6951">
            <w:pPr>
              <w:pStyle w:val="Grafiklinks"/>
            </w:pPr>
            <w:r>
              <w:rPr>
                <w:lang w:eastAsia="de-DE"/>
              </w:rPr>
              <w:drawing>
                <wp:inline distT="0" distB="0" distL="0" distR="0">
                  <wp:extent cx="396614" cy="396000"/>
                  <wp:effectExtent l="0" t="0" r="3810" b="444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hs_05_aetzwirkung_acid_red.em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6614" cy="396000"/>
                          </a:xfrm>
                          <a:prstGeom prst="rect">
                            <a:avLst/>
                          </a:prstGeom>
                        </pic:spPr>
                      </pic:pic>
                    </a:graphicData>
                  </a:graphic>
                </wp:inline>
              </w:drawing>
            </w:r>
          </w:p>
        </w:tc>
        <w:tc>
          <w:tcPr>
            <w:tcW w:w="1508" w:type="dxa"/>
          </w:tcPr>
          <w:p w:rsidR="005C4901" w:rsidRDefault="003C6951" w:rsidP="003C6951">
            <w:pPr>
              <w:pStyle w:val="Grafiklinks"/>
            </w:pPr>
            <w:r>
              <w:rPr>
                <w:lang w:eastAsia="de-DE"/>
              </w:rPr>
              <w:drawing>
                <wp:inline distT="0" distB="0" distL="0" distR="0">
                  <wp:extent cx="396000" cy="396000"/>
                  <wp:effectExtent l="0" t="0" r="4445" b="444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hs_04_bottle.emf"/>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6000" cy="396000"/>
                          </a:xfrm>
                          <a:prstGeom prst="rect">
                            <a:avLst/>
                          </a:prstGeom>
                        </pic:spPr>
                      </pic:pic>
                    </a:graphicData>
                  </a:graphic>
                </wp:inline>
              </w:drawing>
            </w:r>
          </w:p>
        </w:tc>
        <w:tc>
          <w:tcPr>
            <w:tcW w:w="1509" w:type="dxa"/>
          </w:tcPr>
          <w:p w:rsidR="005C4901" w:rsidRDefault="003C6951" w:rsidP="003C6951">
            <w:pPr>
              <w:pStyle w:val="Grafiklinks"/>
            </w:pPr>
            <w:r>
              <w:rPr>
                <w:lang w:eastAsia="de-DE"/>
              </w:rPr>
              <w:drawing>
                <wp:inline distT="0" distB="0" distL="0" distR="0">
                  <wp:extent cx="395694" cy="396000"/>
                  <wp:effectExtent l="0" t="0" r="4445" b="444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hs_09_Aquatic-pollut-red.em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5694" cy="396000"/>
                          </a:xfrm>
                          <a:prstGeom prst="rect">
                            <a:avLst/>
                          </a:prstGeom>
                        </pic:spPr>
                      </pic:pic>
                    </a:graphicData>
                  </a:graphic>
                </wp:inline>
              </w:drawing>
            </w:r>
          </w:p>
        </w:tc>
      </w:tr>
      <w:tr w:rsidR="005C4901" w:rsidTr="003C6951">
        <w:tc>
          <w:tcPr>
            <w:tcW w:w="1508" w:type="dxa"/>
          </w:tcPr>
          <w:p w:rsidR="003C6951" w:rsidRPr="00BA6FC2" w:rsidRDefault="003C6951" w:rsidP="00C10307">
            <w:pPr>
              <w:pStyle w:val="Aufzhlungzeichenklein"/>
            </w:pPr>
            <w:r w:rsidRPr="00BA6FC2">
              <w:t>hautätzend</w:t>
            </w:r>
          </w:p>
          <w:p w:rsidR="003C6951" w:rsidRPr="00BA6FC2" w:rsidRDefault="003C6951" w:rsidP="00C10307">
            <w:pPr>
              <w:pStyle w:val="Aufzhlungzeichenklein"/>
            </w:pPr>
            <w:r w:rsidRPr="00BA6FC2">
              <w:t>schwere Augen</w:t>
            </w:r>
            <w:r w:rsidRPr="00BA6FC2">
              <w:softHyphen/>
              <w:t xml:space="preserve">schädigung Kat. 1 </w:t>
            </w:r>
          </w:p>
          <w:p w:rsidR="005C4901" w:rsidRPr="00BA6FC2" w:rsidRDefault="003C6951" w:rsidP="00C10307">
            <w:pPr>
              <w:pStyle w:val="Aufzhlungzeichenklein"/>
            </w:pPr>
            <w:r w:rsidRPr="00BA6FC2">
              <w:t>auf Metalle kor</w:t>
            </w:r>
            <w:r w:rsidRPr="00BA6FC2">
              <w:softHyphen/>
              <w:t>rosiv wirkend</w:t>
            </w:r>
          </w:p>
        </w:tc>
        <w:tc>
          <w:tcPr>
            <w:tcW w:w="1508" w:type="dxa"/>
          </w:tcPr>
          <w:p w:rsidR="005C4901" w:rsidRPr="00BA6FC2" w:rsidRDefault="003C6951" w:rsidP="00C10307">
            <w:pPr>
              <w:pStyle w:val="Aufzhlungzeichenklein"/>
            </w:pPr>
            <w:r w:rsidRPr="00BA6FC2">
              <w:t>unter Druck stehende Gase</w:t>
            </w:r>
          </w:p>
        </w:tc>
        <w:tc>
          <w:tcPr>
            <w:tcW w:w="1509" w:type="dxa"/>
          </w:tcPr>
          <w:p w:rsidR="005C4901" w:rsidRPr="00BA6FC2" w:rsidRDefault="003C6951" w:rsidP="00C10307">
            <w:pPr>
              <w:pStyle w:val="Aufzhlungzeichenklein"/>
            </w:pPr>
            <w:r w:rsidRPr="00BA6FC2">
              <w:t>gewässer</w:t>
            </w:r>
            <w:r w:rsidRPr="00BA6FC2">
              <w:softHyphen/>
              <w:t>gefährdend</w:t>
            </w:r>
          </w:p>
        </w:tc>
      </w:tr>
    </w:tbl>
    <w:p w:rsidR="005C4901" w:rsidRDefault="005C4901" w:rsidP="003E018B">
      <w:pPr>
        <w:pStyle w:val="Tabellentextklein"/>
      </w:pPr>
    </w:p>
    <w:p w:rsidR="003C6951" w:rsidRDefault="003C6951" w:rsidP="003E018B">
      <w:pPr>
        <w:pStyle w:val="berschrift1kleinNr"/>
      </w:pPr>
      <w:r>
        <w:t>Gefahren für Menschen und Umwelt</w:t>
      </w:r>
    </w:p>
    <w:p w:rsidR="003C6951" w:rsidRPr="003C6951" w:rsidRDefault="003C6951" w:rsidP="003E018B">
      <w:pPr>
        <w:pStyle w:val="Tabellentextklein"/>
      </w:pPr>
      <w:r w:rsidRPr="003C6951">
        <w:t xml:space="preserve">Zusätzlich zum Piktogramm sieht das GHS-System ein Signalwort wie </w:t>
      </w:r>
      <w:r w:rsidRPr="003C6951">
        <w:br/>
        <w:t>Gefahr oder Achtung sowie Gefahren- und Sicherheitshinweise vor. Die Gefahrenhinweise werden auch als H-Sätze, die Sicherheitshinweise als</w:t>
      </w:r>
      <w:r w:rsidRPr="003C6951">
        <w:br/>
        <w:t>P-Sätze bezeichnet.</w:t>
      </w:r>
    </w:p>
    <w:p w:rsidR="003C6951" w:rsidRDefault="003C6951" w:rsidP="003E018B">
      <w:pPr>
        <w:pStyle w:val="Tabellentextklein"/>
      </w:pPr>
      <w:r>
        <w:t>Für die einzelnen Gefahrstoffe findet man die H- und P-Sätze z. B.</w:t>
      </w:r>
    </w:p>
    <w:p w:rsidR="003C6951" w:rsidRDefault="003C6951" w:rsidP="003C6951">
      <w:pPr>
        <w:pStyle w:val="Aufzhlungzeichenklein"/>
      </w:pPr>
      <w:r>
        <w:t xml:space="preserve">auf den Etiketten der Gefahrstoffbehälter, </w:t>
      </w:r>
    </w:p>
    <w:p w:rsidR="003C6951" w:rsidRDefault="003C6951" w:rsidP="003C6951">
      <w:pPr>
        <w:pStyle w:val="Aufzhlungzeichenklein"/>
      </w:pPr>
      <w:r>
        <w:t>in den Sicherheitsdatenblättern.</w:t>
      </w:r>
    </w:p>
    <w:p w:rsidR="003C6951" w:rsidRPr="003C6951" w:rsidRDefault="003C6951" w:rsidP="003E018B">
      <w:pPr>
        <w:pStyle w:val="Tabellentextklein"/>
      </w:pPr>
      <w:r w:rsidRPr="003C6951">
        <w:t>Es kann vorkommen, dass mit Substanzen experimentiert wird, die für Schwangere eine Gefährdung darstellen. Damit bei der Unterrichtsplanung darauf Rücksicht genommen werden kann, sollen schwangere Schülerinnen die Schulleitung vertrauensvoll informieren, sobald sie von ihrer Schwangerschaft Kenntnis haben.</w:t>
      </w:r>
    </w:p>
    <w:p w:rsidR="003C6951" w:rsidRDefault="003C6951" w:rsidP="003E018B">
      <w:pPr>
        <w:pStyle w:val="berschrift1kleinNr"/>
      </w:pPr>
      <w:r>
        <w:t>Schutzmaßnahmen/Verhaltensregeln</w:t>
      </w:r>
    </w:p>
    <w:p w:rsidR="003C6951" w:rsidRDefault="003C6951" w:rsidP="003E018B">
      <w:pPr>
        <w:pStyle w:val="Tabellentextklein"/>
      </w:pPr>
      <w:r w:rsidRPr="003C6951">
        <w:t xml:space="preserve">Wegen der besonderen Gefahren ist in den oben genannten Fachräumen grundsätzlich ein umsichtiges und vorsichtiges Verhalten erforderlich. </w:t>
      </w:r>
    </w:p>
    <w:p w:rsidR="002735F5" w:rsidRDefault="003C6951" w:rsidP="004D54CF">
      <w:pPr>
        <w:pStyle w:val="Tabellentextklein"/>
      </w:pPr>
      <w:r>
        <w:br w:type="column"/>
      </w:r>
      <w:r w:rsidR="002735F5" w:rsidRPr="002735F5">
        <w:lastRenderedPageBreak/>
        <w:t>Die Schülerinnen und Schüler sollen offene Gashähne, Gasgeruch, beschädigte Steckdosen und Geräte oder andere Gefahrenstellen der Lehrerin oder dem Lehrer sofort melden.</w:t>
      </w:r>
    </w:p>
    <w:p w:rsidR="00155E58" w:rsidRPr="00155E58" w:rsidRDefault="00155E58" w:rsidP="004D54CF">
      <w:pPr>
        <w:pStyle w:val="Tabellentextklein"/>
      </w:pPr>
      <w:r w:rsidRPr="00155E58">
        <w:t>Schülerinnen und Schüler dürfen Geräte, Chemikalien sowie Schaltungen</w:t>
      </w:r>
      <w:r w:rsidR="00B26A41">
        <w:t xml:space="preserve"> </w:t>
      </w:r>
      <w:r w:rsidRPr="00155E58">
        <w:t>nicht ohne Genehmigung der Fachlehrerin oder des Fachlehrers berühren und Anlagen für elektrische Energie, Gas und Wasser nicht ohne Genehmigung durch die Fachlehrerin oder den Fachlehrer einschalten.</w:t>
      </w:r>
    </w:p>
    <w:p w:rsidR="00155E58" w:rsidRPr="00155E58" w:rsidRDefault="00155E58" w:rsidP="003E018B">
      <w:pPr>
        <w:pStyle w:val="Tabellentextklein"/>
      </w:pPr>
      <w:r w:rsidRPr="00155E58">
        <w:t xml:space="preserve">In Experimentierräumen darf grundsätzlich nicht gegessen, getrunken und geschminkt werden. </w:t>
      </w:r>
      <w:r>
        <w:br/>
      </w:r>
      <w:r w:rsidRPr="00155E58">
        <w:t xml:space="preserve">Den Anweisungen der Fachlehrerin oder des Fachlehrers ist unbedingt Folge zu leisten. </w:t>
      </w:r>
      <w:r>
        <w:br/>
      </w:r>
      <w:r w:rsidRPr="00155E58">
        <w:t>Einige allgemeingültige Regeln beim Experimentieren sind:</w:t>
      </w:r>
    </w:p>
    <w:p w:rsidR="00155E58" w:rsidRPr="00155E58" w:rsidRDefault="00155E58" w:rsidP="00155E58">
      <w:pPr>
        <w:pStyle w:val="Aufzhlungzeichenklein"/>
      </w:pPr>
      <w:r w:rsidRPr="00155E58">
        <w:t>Die Versuchsvorschriften und Hinweise der Lehrkräfte müssen genau befolgt werden. Der Versuch darf erst durchgeführt werden, wenn die Lehrerin oder der Lehrer dazu aufgefordert hat.</w:t>
      </w:r>
    </w:p>
    <w:p w:rsidR="00155E58" w:rsidRPr="00155E58" w:rsidRDefault="00155E58" w:rsidP="00155E58">
      <w:pPr>
        <w:pStyle w:val="Aufzhlungzeichenklein"/>
      </w:pPr>
      <w:r w:rsidRPr="00155E58">
        <w:t xml:space="preserve">Die von der Lehrerin oder vom Lehrer ausgehändigte persönliche Schutzausrüstung (z. B. Schutzbrille, Schutzhandschuhe) muss beim Experimentieren benutzt werden. </w:t>
      </w:r>
    </w:p>
    <w:p w:rsidR="00155E58" w:rsidRPr="00155E58" w:rsidRDefault="00155E58" w:rsidP="00155E58">
      <w:pPr>
        <w:pStyle w:val="Aufzhlungzeichenklein"/>
      </w:pPr>
      <w:r w:rsidRPr="00155E58">
        <w:t>Beim Umgang mit offenen Flammen (z. B. Brenner) sind lange Haare und Kleidungstücke so zu</w:t>
      </w:r>
      <w:r w:rsidR="00582F7B">
        <w:t xml:space="preserve"> </w:t>
      </w:r>
      <w:r w:rsidRPr="00155E58">
        <w:t>tragen, dass sie nicht in die Flamme geraten können.</w:t>
      </w:r>
    </w:p>
    <w:p w:rsidR="00155E58" w:rsidRPr="00155E58" w:rsidRDefault="00155E58" w:rsidP="003E018B">
      <w:pPr>
        <w:pStyle w:val="berschrift1kleinNr"/>
      </w:pPr>
      <w:r w:rsidRPr="00155E58">
        <w:t>Reinigung und Entsorgung</w:t>
      </w:r>
    </w:p>
    <w:p w:rsidR="00155E58" w:rsidRPr="00155E58" w:rsidRDefault="00155E58" w:rsidP="003E018B">
      <w:pPr>
        <w:pStyle w:val="Tabellentextklein"/>
      </w:pPr>
      <w:r w:rsidRPr="00155E58">
        <w:t>Chemikalien dürfen grundsätzlich nicht in den Ausguss gegossen werden. Gefahrstoffe und deren Reste werden gesammelt und entsorgt. Auf mögliche Abweichungen von dieser Regel wird von der Lehrerin oder dem Lehrer ausdrücklich hingewiesen.</w:t>
      </w:r>
    </w:p>
    <w:p w:rsidR="003C6951" w:rsidRDefault="00155E58" w:rsidP="003E018B">
      <w:pPr>
        <w:pStyle w:val="Tabellentextklein"/>
      </w:pPr>
      <w:r w:rsidRPr="00155E58">
        <w:t>Verschüttete und verspritzte Gefahrstoffe sind der Fachlehrerin oder dem Fachlehrer sofort zu melden.</w:t>
      </w:r>
    </w:p>
    <w:p w:rsidR="00155E58" w:rsidRDefault="00155E58" w:rsidP="003E018B">
      <w:pPr>
        <w:pStyle w:val="berschrift1kleinNr"/>
      </w:pPr>
      <w:r w:rsidRPr="003E018B">
        <w:t>Verhalten</w:t>
      </w:r>
      <w:r>
        <w:t xml:space="preserve"> im Gefahrenfall</w:t>
      </w:r>
    </w:p>
    <w:p w:rsidR="00155E58" w:rsidRPr="00155E58" w:rsidRDefault="00155E58" w:rsidP="003E018B">
      <w:pPr>
        <w:pStyle w:val="Tabellentextklein"/>
      </w:pPr>
      <w:r w:rsidRPr="00155E58">
        <w:t>Auf jeden Fall: Ruhe bewahren und den Anweisungen der Lehrerin oder des Lehrers folgen.</w:t>
      </w:r>
    </w:p>
    <w:p w:rsidR="00155E58" w:rsidRPr="003E018B" w:rsidRDefault="00155E58" w:rsidP="003E018B">
      <w:pPr>
        <w:pStyle w:val="berschrift2klein"/>
      </w:pPr>
      <w:r w:rsidRPr="003E018B">
        <w:t>Je nach Art des Gefahrstoffunfalls können folgende Maßnahmen notwendig werden:</w:t>
      </w:r>
    </w:p>
    <w:p w:rsidR="00155E58" w:rsidRPr="003E018B" w:rsidRDefault="00155E58" w:rsidP="003E018B">
      <w:pPr>
        <w:pStyle w:val="AufzhlungPfeileklein"/>
      </w:pPr>
      <w:r w:rsidRPr="003E018B">
        <w:t>Not-Aus betätigen.</w:t>
      </w:r>
    </w:p>
    <w:p w:rsidR="00155E58" w:rsidRPr="003E018B" w:rsidRDefault="00155E58" w:rsidP="003E018B">
      <w:pPr>
        <w:pStyle w:val="AufzhlungPfeileklein"/>
      </w:pPr>
      <w:r w:rsidRPr="003E018B">
        <w:t>Alarmplan beachten.</w:t>
      </w:r>
    </w:p>
    <w:p w:rsidR="00155E58" w:rsidRPr="003E018B" w:rsidRDefault="00155E58" w:rsidP="003E018B">
      <w:pPr>
        <w:pStyle w:val="AufzhlungPfeileklein"/>
      </w:pPr>
      <w:r w:rsidRPr="003E018B">
        <w:t>Fachlehrerin oder Fachlehrer unverzüglich informieren.</w:t>
      </w:r>
    </w:p>
    <w:p w:rsidR="00155E58" w:rsidRPr="003E018B" w:rsidRDefault="00155E58" w:rsidP="003E018B">
      <w:pPr>
        <w:pStyle w:val="AufzhlungPfeileklein"/>
      </w:pPr>
      <w:r w:rsidRPr="003E018B">
        <w:t>Fachraum verlassen, falls dies erforderlich ist.</w:t>
      </w:r>
    </w:p>
    <w:p w:rsidR="00155E58" w:rsidRPr="003E018B" w:rsidRDefault="00155E58" w:rsidP="003E018B">
      <w:pPr>
        <w:pStyle w:val="AufzhlungPfeileklein"/>
      </w:pPr>
      <w:r w:rsidRPr="003E018B">
        <w:t>Erste Hilfe leisten, falls dies erforderlich ist.</w:t>
      </w:r>
    </w:p>
    <w:p w:rsidR="00155E58" w:rsidRPr="00155E58" w:rsidRDefault="00155E58" w:rsidP="003E018B">
      <w:pPr>
        <w:pStyle w:val="AufzhlungPfeileklein"/>
      </w:pPr>
      <w:r w:rsidRPr="003E018B">
        <w:t xml:space="preserve">Ggf. Schulleitung </w:t>
      </w:r>
      <w:r w:rsidRPr="00155E58">
        <w:t>und Ersthelfer informieren.</w:t>
      </w:r>
    </w:p>
    <w:p w:rsidR="00155E58" w:rsidRPr="00155E58" w:rsidRDefault="00155E58" w:rsidP="003E018B">
      <w:pPr>
        <w:pStyle w:val="berschrift2klein"/>
      </w:pPr>
      <w:r w:rsidRPr="00155E58">
        <w:t>Bei Entstehungsbränden können folgende Maßnahmen notwendig werden:</w:t>
      </w:r>
    </w:p>
    <w:p w:rsidR="00155E58" w:rsidRPr="00155E58" w:rsidRDefault="00155E58" w:rsidP="003E018B">
      <w:pPr>
        <w:pStyle w:val="AufzhlungPfeileklein"/>
      </w:pPr>
      <w:r w:rsidRPr="00155E58">
        <w:t>Not-Aus betätigen.</w:t>
      </w:r>
    </w:p>
    <w:p w:rsidR="00155E58" w:rsidRPr="00155E58" w:rsidRDefault="00155E58" w:rsidP="003E018B">
      <w:pPr>
        <w:pStyle w:val="AufzhlungPfeileklein"/>
      </w:pPr>
      <w:r w:rsidRPr="00155E58">
        <w:t>Alarmplan beachten.</w:t>
      </w:r>
    </w:p>
    <w:p w:rsidR="00155E58" w:rsidRPr="00155E58" w:rsidRDefault="00155E58" w:rsidP="003E018B">
      <w:pPr>
        <w:pStyle w:val="AufzhlungPfeileklein"/>
      </w:pPr>
      <w:r w:rsidRPr="00155E58">
        <w:t>Fachraum verlassen, falls dies erforderlich ist.</w:t>
      </w:r>
    </w:p>
    <w:p w:rsidR="00155E58" w:rsidRPr="00155E58" w:rsidRDefault="00155E58" w:rsidP="003E018B">
      <w:pPr>
        <w:pStyle w:val="AufzhlungPfeileklein"/>
      </w:pPr>
      <w:r w:rsidRPr="00155E58">
        <w:t>Erste Hilfe leisten, falls dies erforderlich ist.</w:t>
      </w:r>
    </w:p>
    <w:p w:rsidR="00155E58" w:rsidRDefault="00155E58" w:rsidP="003E018B">
      <w:pPr>
        <w:pStyle w:val="AufzhlungPfeileklein"/>
      </w:pPr>
      <w:r w:rsidRPr="00155E58">
        <w:t>Ggf. Brandbekämpfung mit geeigneten Löschmitteln (Löschsand, Löschdecke, Feuerlöscher).</w:t>
      </w:r>
    </w:p>
    <w:p w:rsidR="002735F5" w:rsidRDefault="002735F5" w:rsidP="002735F5">
      <w:pPr>
        <w:pStyle w:val="Tabellentextklein"/>
      </w:pPr>
      <w:r>
        <w:t>Die Standorte sind zu benennen.</w:t>
      </w:r>
    </w:p>
    <w:p w:rsidR="002735F5" w:rsidRDefault="002735F5" w:rsidP="002735F5">
      <w:pPr>
        <w:pStyle w:val="Tabellentextklein"/>
        <w:tabs>
          <w:tab w:val="left" w:pos="993"/>
        </w:tabs>
      </w:pPr>
      <w:r>
        <w:t>Feuerlöscher</w:t>
      </w:r>
      <w:r>
        <w:tab/>
        <w:t>………………………………………………………………….</w:t>
      </w:r>
    </w:p>
    <w:p w:rsidR="002735F5" w:rsidRDefault="002735F5" w:rsidP="002735F5">
      <w:pPr>
        <w:pStyle w:val="Tabellentextklein"/>
        <w:tabs>
          <w:tab w:val="left" w:pos="992"/>
        </w:tabs>
      </w:pPr>
      <w:r>
        <w:t>Löschdecke</w:t>
      </w:r>
      <w:r>
        <w:tab/>
        <w:t>………………………………………………………………….</w:t>
      </w:r>
    </w:p>
    <w:p w:rsidR="002735F5" w:rsidRDefault="002735F5" w:rsidP="002735F5">
      <w:pPr>
        <w:pStyle w:val="Tabellentextklein"/>
        <w:tabs>
          <w:tab w:val="left" w:pos="992"/>
        </w:tabs>
      </w:pPr>
      <w:r>
        <w:t>Löschsand</w:t>
      </w:r>
      <w:r>
        <w:tab/>
        <w:t>………………………………………………………………….</w:t>
      </w:r>
    </w:p>
    <w:p w:rsidR="002735F5" w:rsidRDefault="002735F5" w:rsidP="002735F5">
      <w:pPr>
        <w:pStyle w:val="berschrift1kleinNr"/>
      </w:pPr>
      <w:r>
        <w:t>Erste Hilfe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87"/>
        <w:gridCol w:w="2453"/>
      </w:tblGrid>
      <w:tr w:rsidR="002735F5" w:rsidTr="00674064">
        <w:trPr>
          <w:trHeight w:hRule="exact" w:val="284"/>
        </w:trPr>
        <w:tc>
          <w:tcPr>
            <w:tcW w:w="2072" w:type="dxa"/>
            <w:gridSpan w:val="2"/>
            <w:vAlign w:val="center"/>
          </w:tcPr>
          <w:p w:rsidR="002735F5" w:rsidRPr="002735F5" w:rsidRDefault="002735F5" w:rsidP="00674064">
            <w:pPr>
              <w:pStyle w:val="Tabellentextklein"/>
              <w:tabs>
                <w:tab w:val="right" w:leader="dot" w:pos="2155"/>
              </w:tabs>
            </w:pPr>
            <w:r w:rsidRPr="002735F5">
              <w:t>Aushang im Raum</w:t>
            </w:r>
            <w:r w:rsidR="00B26A41">
              <w:t xml:space="preserve"> </w:t>
            </w:r>
            <w:r w:rsidR="00BA0576">
              <w:tab/>
            </w:r>
          </w:p>
        </w:tc>
        <w:tc>
          <w:tcPr>
            <w:tcW w:w="2453" w:type="dxa"/>
            <w:vAlign w:val="center"/>
          </w:tcPr>
          <w:p w:rsidR="002735F5" w:rsidRPr="002735F5" w:rsidRDefault="00B26A41" w:rsidP="00674064">
            <w:pPr>
              <w:pStyle w:val="Tabellentextklein"/>
            </w:pPr>
            <w:r>
              <w:t xml:space="preserve"> </w:t>
            </w:r>
            <w:r w:rsidR="002735F5" w:rsidRPr="002735F5">
              <w:t>beachten</w:t>
            </w:r>
          </w:p>
        </w:tc>
      </w:tr>
      <w:tr w:rsidR="002735F5" w:rsidTr="00674064">
        <w:trPr>
          <w:trHeight w:hRule="exact" w:val="284"/>
        </w:trPr>
        <w:tc>
          <w:tcPr>
            <w:tcW w:w="4525" w:type="dxa"/>
            <w:gridSpan w:val="3"/>
            <w:vAlign w:val="center"/>
          </w:tcPr>
          <w:p w:rsidR="002735F5" w:rsidRPr="002735F5" w:rsidRDefault="002735F5" w:rsidP="00674064">
            <w:pPr>
              <w:pStyle w:val="Tabellentextklein"/>
              <w:tabs>
                <w:tab w:val="right" w:leader="dot" w:pos="4527"/>
              </w:tabs>
            </w:pPr>
            <w:r w:rsidRPr="002735F5">
              <w:t>Ersthelfer sind</w:t>
            </w:r>
            <w:r w:rsidR="00B26A41">
              <w:t xml:space="preserve"> </w:t>
            </w:r>
            <w:r w:rsidRPr="002735F5">
              <w:t>:</w:t>
            </w:r>
            <w:r w:rsidR="00BA0576">
              <w:tab/>
            </w:r>
          </w:p>
        </w:tc>
      </w:tr>
      <w:tr w:rsidR="002735F5" w:rsidTr="00B26A41">
        <w:trPr>
          <w:trHeight w:hRule="exact" w:val="284"/>
        </w:trPr>
        <w:tc>
          <w:tcPr>
            <w:tcW w:w="1985" w:type="dxa"/>
            <w:vAlign w:val="center"/>
          </w:tcPr>
          <w:p w:rsidR="002735F5" w:rsidRPr="002735F5" w:rsidRDefault="002735F5" w:rsidP="00674064">
            <w:pPr>
              <w:pStyle w:val="Tabellentextklein"/>
            </w:pPr>
            <w:r w:rsidRPr="002735F5">
              <w:t>Erste Hilfe-Raum</w:t>
            </w:r>
          </w:p>
        </w:tc>
        <w:tc>
          <w:tcPr>
            <w:tcW w:w="2540" w:type="dxa"/>
            <w:gridSpan w:val="2"/>
            <w:vAlign w:val="center"/>
          </w:tcPr>
          <w:p w:rsidR="002735F5" w:rsidRPr="002735F5" w:rsidRDefault="002735F5" w:rsidP="00B26A41">
            <w:pPr>
              <w:pStyle w:val="Tabellentextklein"/>
              <w:tabs>
                <w:tab w:val="left" w:pos="763"/>
                <w:tab w:val="right" w:leader="dot" w:pos="4253"/>
              </w:tabs>
            </w:pPr>
            <w:r w:rsidRPr="002735F5">
              <w:t>Raum-Nr</w:t>
            </w:r>
            <w:r w:rsidR="00BA0576">
              <w:t>.</w:t>
            </w:r>
            <w:r w:rsidR="00B26A41">
              <w:t xml:space="preserve"> </w:t>
            </w:r>
            <w:r w:rsidR="00BA0576">
              <w:tab/>
            </w:r>
            <w:r w:rsidR="00B26A41">
              <w:tab/>
            </w:r>
          </w:p>
        </w:tc>
      </w:tr>
      <w:tr w:rsidR="002735F5" w:rsidTr="00B26A41">
        <w:trPr>
          <w:trHeight w:hRule="exact" w:val="284"/>
        </w:trPr>
        <w:tc>
          <w:tcPr>
            <w:tcW w:w="1985" w:type="dxa"/>
            <w:vAlign w:val="center"/>
          </w:tcPr>
          <w:p w:rsidR="002735F5" w:rsidRPr="002735F5" w:rsidRDefault="002735F5" w:rsidP="00674064">
            <w:pPr>
              <w:pStyle w:val="Tabellentextklein"/>
            </w:pPr>
            <w:r w:rsidRPr="002735F5">
              <w:t>Verbandkasten</w:t>
            </w:r>
          </w:p>
        </w:tc>
        <w:tc>
          <w:tcPr>
            <w:tcW w:w="2540" w:type="dxa"/>
            <w:gridSpan w:val="2"/>
            <w:vAlign w:val="center"/>
          </w:tcPr>
          <w:p w:rsidR="002735F5" w:rsidRPr="002735F5" w:rsidRDefault="002735F5" w:rsidP="00B26A41">
            <w:pPr>
              <w:pStyle w:val="Tabellentextklein"/>
              <w:tabs>
                <w:tab w:val="left" w:pos="763"/>
                <w:tab w:val="right" w:leader="dot" w:pos="4253"/>
              </w:tabs>
            </w:pPr>
            <w:r w:rsidRPr="002735F5">
              <w:t>Raum-Nr.</w:t>
            </w:r>
            <w:r w:rsidR="00B26A41">
              <w:t xml:space="preserve"> </w:t>
            </w:r>
            <w:r w:rsidR="00BA0576">
              <w:tab/>
            </w:r>
            <w:r w:rsidR="00B26A41">
              <w:tab/>
            </w:r>
          </w:p>
        </w:tc>
      </w:tr>
      <w:tr w:rsidR="002735F5" w:rsidTr="00B26A41">
        <w:trPr>
          <w:trHeight w:hRule="exact" w:val="284"/>
        </w:trPr>
        <w:tc>
          <w:tcPr>
            <w:tcW w:w="1985" w:type="dxa"/>
            <w:vAlign w:val="center"/>
          </w:tcPr>
          <w:p w:rsidR="002735F5" w:rsidRPr="002735F5" w:rsidRDefault="002735F5" w:rsidP="00674064">
            <w:pPr>
              <w:pStyle w:val="Tabellentextklein"/>
            </w:pPr>
            <w:r w:rsidRPr="002735F5">
              <w:t>Telefon</w:t>
            </w:r>
          </w:p>
        </w:tc>
        <w:tc>
          <w:tcPr>
            <w:tcW w:w="2540" w:type="dxa"/>
            <w:gridSpan w:val="2"/>
            <w:vAlign w:val="center"/>
          </w:tcPr>
          <w:p w:rsidR="002735F5" w:rsidRPr="002735F5" w:rsidRDefault="002735F5" w:rsidP="00B26A41">
            <w:pPr>
              <w:pStyle w:val="Tabellentextklein"/>
              <w:tabs>
                <w:tab w:val="left" w:pos="763"/>
                <w:tab w:val="right" w:leader="dot" w:pos="4253"/>
              </w:tabs>
            </w:pPr>
            <w:r w:rsidRPr="002735F5">
              <w:t>Raum-Nr.</w:t>
            </w:r>
            <w:r w:rsidR="00B26A41">
              <w:t xml:space="preserve"> </w:t>
            </w:r>
            <w:r w:rsidR="00BA0576">
              <w:tab/>
            </w:r>
            <w:r w:rsidR="00B26A41">
              <w:tab/>
            </w:r>
          </w:p>
        </w:tc>
      </w:tr>
      <w:tr w:rsidR="002735F5" w:rsidTr="00B26A41">
        <w:trPr>
          <w:trHeight w:hRule="exact" w:val="284"/>
        </w:trPr>
        <w:tc>
          <w:tcPr>
            <w:tcW w:w="1985" w:type="dxa"/>
            <w:vAlign w:val="center"/>
          </w:tcPr>
          <w:p w:rsidR="002735F5" w:rsidRPr="002735F5" w:rsidRDefault="002735F5" w:rsidP="00674064">
            <w:pPr>
              <w:pStyle w:val="Tabellentextklein"/>
            </w:pPr>
            <w:r w:rsidRPr="002735F5">
              <w:t>Sekretariat/Schulleitung:</w:t>
            </w:r>
          </w:p>
        </w:tc>
        <w:tc>
          <w:tcPr>
            <w:tcW w:w="2540" w:type="dxa"/>
            <w:gridSpan w:val="2"/>
            <w:vAlign w:val="center"/>
          </w:tcPr>
          <w:p w:rsidR="002735F5" w:rsidRPr="002735F5" w:rsidRDefault="002735F5" w:rsidP="00B26A41">
            <w:pPr>
              <w:pStyle w:val="Tabellentextklein"/>
              <w:tabs>
                <w:tab w:val="left" w:pos="763"/>
                <w:tab w:val="right" w:leader="dot" w:pos="4253"/>
              </w:tabs>
            </w:pPr>
            <w:r w:rsidRPr="002735F5">
              <w:t>Telefon-Nr</w:t>
            </w:r>
            <w:r w:rsidR="00BA0576">
              <w:t>.</w:t>
            </w:r>
            <w:r w:rsidR="00B26A41">
              <w:t xml:space="preserve"> </w:t>
            </w:r>
            <w:r w:rsidR="00BA0576">
              <w:tab/>
            </w:r>
            <w:r w:rsidR="00B26A41">
              <w:tab/>
            </w:r>
          </w:p>
        </w:tc>
      </w:tr>
      <w:tr w:rsidR="002735F5" w:rsidTr="00B26A41">
        <w:trPr>
          <w:trHeight w:hRule="exact" w:val="284"/>
        </w:trPr>
        <w:tc>
          <w:tcPr>
            <w:tcW w:w="1985" w:type="dxa"/>
            <w:vAlign w:val="center"/>
          </w:tcPr>
          <w:p w:rsidR="002735F5" w:rsidRPr="002735F5" w:rsidRDefault="002735F5" w:rsidP="00674064">
            <w:pPr>
              <w:pStyle w:val="Tabellentextklein"/>
            </w:pPr>
            <w:r w:rsidRPr="002735F5">
              <w:t>Feuerwehr/Rettungsdienst:</w:t>
            </w:r>
          </w:p>
        </w:tc>
        <w:tc>
          <w:tcPr>
            <w:tcW w:w="2540" w:type="dxa"/>
            <w:gridSpan w:val="2"/>
            <w:vAlign w:val="center"/>
          </w:tcPr>
          <w:p w:rsidR="002735F5" w:rsidRPr="002735F5" w:rsidRDefault="002735F5" w:rsidP="00B26A41">
            <w:pPr>
              <w:pStyle w:val="Tabellentextklein"/>
              <w:tabs>
                <w:tab w:val="left" w:pos="763"/>
                <w:tab w:val="right" w:leader="dot" w:pos="4253"/>
              </w:tabs>
            </w:pPr>
            <w:r w:rsidRPr="002735F5">
              <w:t>Telefon-Nr</w:t>
            </w:r>
            <w:r w:rsidR="00BA0576">
              <w:t>.</w:t>
            </w:r>
            <w:r w:rsidR="00B26A41">
              <w:t xml:space="preserve"> </w:t>
            </w:r>
            <w:r w:rsidR="00BA0576">
              <w:tab/>
            </w:r>
            <w:r w:rsidR="00B26A41">
              <w:tab/>
            </w:r>
          </w:p>
        </w:tc>
      </w:tr>
      <w:tr w:rsidR="002735F5" w:rsidTr="00B26A41">
        <w:tc>
          <w:tcPr>
            <w:tcW w:w="1985" w:type="dxa"/>
            <w:vAlign w:val="center"/>
          </w:tcPr>
          <w:p w:rsidR="002735F5" w:rsidRPr="002735F5" w:rsidRDefault="002735F5" w:rsidP="00674064">
            <w:pPr>
              <w:pStyle w:val="Tabellentextklein"/>
            </w:pPr>
            <w:r w:rsidRPr="002735F5">
              <w:t>Giftnotruf</w:t>
            </w:r>
            <w:r w:rsidRPr="002735F5">
              <w:br/>
              <w:t xml:space="preserve">Universitäts-Kinderklinik Bonn </w:t>
            </w:r>
          </w:p>
        </w:tc>
        <w:tc>
          <w:tcPr>
            <w:tcW w:w="2540" w:type="dxa"/>
            <w:gridSpan w:val="2"/>
            <w:vAlign w:val="bottom"/>
          </w:tcPr>
          <w:p w:rsidR="002735F5" w:rsidRPr="002735F5" w:rsidRDefault="002735F5" w:rsidP="00412E8F">
            <w:pPr>
              <w:pStyle w:val="Tabellentextklein"/>
            </w:pPr>
            <w:r w:rsidRPr="002735F5">
              <w:t>Telefon-Nr.</w:t>
            </w:r>
            <w:r w:rsidRPr="002735F5">
              <w:tab/>
              <w:t>0228 19 240</w:t>
            </w:r>
          </w:p>
        </w:tc>
      </w:tr>
    </w:tbl>
    <w:p w:rsidR="00BA0576" w:rsidRDefault="00BA0576" w:rsidP="002735F5">
      <w:pPr>
        <w:pStyle w:val="Tabellentextklein"/>
        <w:sectPr w:rsidR="00BA0576" w:rsidSect="009536FD">
          <w:headerReference w:type="default" r:id="rId18"/>
          <w:pgSz w:w="11906" w:h="16838" w:code="9"/>
          <w:pgMar w:top="1758" w:right="1191" w:bottom="1701" w:left="1191" w:header="709" w:footer="709" w:gutter="0"/>
          <w:cols w:num="2" w:space="454"/>
          <w:docGrid w:linePitch="360"/>
        </w:sectPr>
      </w:pPr>
    </w:p>
    <w:p w:rsidR="00A77760" w:rsidRDefault="00A77760" w:rsidP="00A77760">
      <w:pPr>
        <w:pStyle w:val="berschrift1"/>
      </w:pPr>
    </w:p>
    <w:tbl>
      <w:tblPr>
        <w:tblStyle w:val="Tabellenraster"/>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F81BD" w:themeFill="accent4"/>
        <w:tblLayout w:type="fixed"/>
        <w:tblLook w:val="04A0" w:firstRow="1" w:lastRow="0" w:firstColumn="1" w:lastColumn="0" w:noHBand="0" w:noVBand="1"/>
      </w:tblPr>
      <w:tblGrid>
        <w:gridCol w:w="1985"/>
        <w:gridCol w:w="5103"/>
        <w:gridCol w:w="2437"/>
      </w:tblGrid>
      <w:tr w:rsidR="00F351FE" w:rsidTr="00674064">
        <w:tc>
          <w:tcPr>
            <w:tcW w:w="9525" w:type="dxa"/>
            <w:gridSpan w:val="3"/>
            <w:shd w:val="clear" w:color="auto" w:fill="595959"/>
          </w:tcPr>
          <w:p w:rsidR="00F351FE" w:rsidRDefault="00F351FE" w:rsidP="00090C13">
            <w:pPr>
              <w:pStyle w:val="TabellentiteloNr"/>
            </w:pPr>
            <w:r w:rsidRPr="00F351FE">
              <w:t>Sicherheit im naturwissenschaftlichen Unterricht – Sicherheitsunterweisung gem. RISU-NRW</w:t>
            </w:r>
          </w:p>
        </w:tc>
      </w:tr>
      <w:tr w:rsidR="00F351FE" w:rsidTr="00B91DBF">
        <w:tc>
          <w:tcPr>
            <w:tcW w:w="1985" w:type="dxa"/>
            <w:tcBorders>
              <w:right w:val="single" w:sz="4" w:space="0" w:color="595959" w:themeColor="text2"/>
            </w:tcBorders>
            <w:shd w:val="clear" w:color="auto" w:fill="FFFFFF" w:themeFill="background1"/>
          </w:tcPr>
          <w:p w:rsidR="00F351FE" w:rsidRPr="00E5317F" w:rsidRDefault="00F351FE" w:rsidP="00F351FE">
            <w:pPr>
              <w:pStyle w:val="TabellentextStandard"/>
            </w:pPr>
            <w:r>
              <w:t>Klasse</w:t>
            </w:r>
          </w:p>
        </w:tc>
        <w:tc>
          <w:tcPr>
            <w:tcW w:w="5103" w:type="dxa"/>
            <w:tcBorders>
              <w:left w:val="single" w:sz="4" w:space="0" w:color="595959" w:themeColor="text2"/>
              <w:right w:val="single" w:sz="4" w:space="0" w:color="595959" w:themeColor="text2"/>
            </w:tcBorders>
            <w:shd w:val="clear" w:color="auto" w:fill="FFFFFF" w:themeFill="background1"/>
          </w:tcPr>
          <w:p w:rsidR="00F351FE" w:rsidRPr="00E5317F" w:rsidRDefault="00F351FE" w:rsidP="00F351FE">
            <w:pPr>
              <w:pStyle w:val="TabellentextStandard"/>
            </w:pPr>
            <w:r>
              <w:t>Fachlehrer(in)</w:t>
            </w:r>
          </w:p>
        </w:tc>
        <w:tc>
          <w:tcPr>
            <w:tcW w:w="2437" w:type="dxa"/>
            <w:tcBorders>
              <w:left w:val="single" w:sz="4" w:space="0" w:color="595959" w:themeColor="text2"/>
            </w:tcBorders>
            <w:shd w:val="clear" w:color="auto" w:fill="FFFFFF" w:themeFill="background1"/>
          </w:tcPr>
          <w:p w:rsidR="00F351FE" w:rsidRPr="00D76B16" w:rsidRDefault="00D76B16" w:rsidP="00D76B16">
            <w:pPr>
              <w:pStyle w:val="TabellentextStandard"/>
            </w:pPr>
            <w:r>
              <w:t>D</w:t>
            </w:r>
            <w:r w:rsidR="00674064" w:rsidRPr="00D76B16">
              <w:t>a</w:t>
            </w:r>
            <w:r w:rsidR="00F351FE" w:rsidRPr="00D76B16">
              <w:t>tum</w:t>
            </w:r>
          </w:p>
        </w:tc>
      </w:tr>
    </w:tbl>
    <w:p w:rsidR="00BA0576" w:rsidRDefault="00BA0576" w:rsidP="00BA0576"/>
    <w:p w:rsidR="00F351FE" w:rsidRDefault="00F351FE" w:rsidP="00F351FE">
      <w:pPr>
        <w:pStyle w:val="berschrift1"/>
      </w:pPr>
      <w:r>
        <w:t>Sicherheit für alle!</w:t>
      </w:r>
    </w:p>
    <w:p w:rsidR="00674064" w:rsidRPr="00C10307" w:rsidRDefault="00EF35DC" w:rsidP="00A77760">
      <w:pPr>
        <w:pStyle w:val="Grafikzentriert"/>
        <w:framePr w:wrap="around" w:x="7951" w:y="4096"/>
      </w:pPr>
      <w:r w:rsidRPr="00C10307">
        <w:rPr>
          <w:lang w:eastAsia="de-DE"/>
        </w:rPr>
        <w:drawing>
          <wp:inline distT="0" distB="0" distL="0" distR="0">
            <wp:extent cx="360000" cy="359776"/>
            <wp:effectExtent l="0" t="0" r="2540" b="254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hs_02_flamme.e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 cy="359776"/>
                    </a:xfrm>
                    <a:prstGeom prst="rect">
                      <a:avLst/>
                    </a:prstGeom>
                  </pic:spPr>
                </pic:pic>
              </a:graphicData>
            </a:graphic>
          </wp:inline>
        </w:drawing>
      </w:r>
      <w:r w:rsidRPr="00C10307">
        <w:t xml:space="preserve">  </w:t>
      </w:r>
      <w:r w:rsidRPr="00C10307">
        <w:rPr>
          <w:lang w:eastAsia="de-DE"/>
        </w:rPr>
        <w:drawing>
          <wp:inline distT="0" distB="0" distL="0" distR="0">
            <wp:extent cx="360000" cy="359776"/>
            <wp:effectExtent l="0" t="0" r="2540" b="254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hs_06_skull.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 cy="359776"/>
                    </a:xfrm>
                    <a:prstGeom prst="rect">
                      <a:avLst/>
                    </a:prstGeom>
                  </pic:spPr>
                </pic:pic>
              </a:graphicData>
            </a:graphic>
          </wp:inline>
        </w:drawing>
      </w:r>
    </w:p>
    <w:p w:rsidR="00F351FE" w:rsidRPr="00F351FE" w:rsidRDefault="00F351FE" w:rsidP="008156F7">
      <w:pPr>
        <w:pStyle w:val="Liste"/>
      </w:pPr>
      <w:r w:rsidRPr="00F351FE">
        <w:t>Den Fachraum nur mit der Lehrerin oder dem Lehrer betreten.</w:t>
      </w:r>
    </w:p>
    <w:p w:rsidR="00F351FE" w:rsidRPr="003342B2" w:rsidRDefault="00F351FE" w:rsidP="00BA6FC2">
      <w:pPr>
        <w:pStyle w:val="Liste"/>
      </w:pPr>
      <w:r w:rsidRPr="003342B2">
        <w:t>Zeichen für gefährliche Stoffe (Piktogramme) kennen und beachten. Beispiele:</w:t>
      </w:r>
    </w:p>
    <w:p w:rsidR="00F351FE" w:rsidRPr="00F351FE" w:rsidRDefault="00F351FE" w:rsidP="00BA6FC2">
      <w:pPr>
        <w:pStyle w:val="Liste"/>
      </w:pPr>
      <w:r w:rsidRPr="00F351FE">
        <w:t xml:space="preserve">Gefahr sofort der Lehrerin oder dem Lehrer melden. </w:t>
      </w:r>
      <w:r w:rsidRPr="00F351FE">
        <w:br/>
      </w:r>
      <w:r w:rsidRPr="00F351FE">
        <w:rPr>
          <w:rStyle w:val="Kursiv"/>
        </w:rPr>
        <w:t>Beispiele:</w:t>
      </w:r>
      <w:r w:rsidRPr="00F351FE">
        <w:t xml:space="preserve"> offener Gashahn, Gasgeruch, beschädigte Steckdose oder Gerät</w:t>
      </w:r>
    </w:p>
    <w:p w:rsidR="00F351FE" w:rsidRPr="00F351FE" w:rsidRDefault="00F351FE" w:rsidP="00BA6FC2">
      <w:pPr>
        <w:pStyle w:val="Liste"/>
      </w:pPr>
      <w:r w:rsidRPr="00F351FE">
        <w:t>Im Fachraum nicht essen, trinken oder schminken.</w:t>
      </w:r>
    </w:p>
    <w:p w:rsidR="00F351FE" w:rsidRPr="00F351FE" w:rsidRDefault="00F351FE" w:rsidP="00BA6FC2">
      <w:pPr>
        <w:pStyle w:val="Liste"/>
      </w:pPr>
      <w:r w:rsidRPr="00F351FE">
        <w:t>Anleitungen für Versuche befolgen. Anweisungen der Lehrerin oder des Lehrers befolgen.</w:t>
      </w:r>
    </w:p>
    <w:p w:rsidR="00F351FE" w:rsidRPr="00F351FE" w:rsidRDefault="00F351FE" w:rsidP="00BA6FC2">
      <w:pPr>
        <w:pStyle w:val="Liste"/>
      </w:pPr>
      <w:r w:rsidRPr="00F351FE">
        <w:t>Bei Versuchen: Schutzbrille tragen.</w:t>
      </w:r>
    </w:p>
    <w:p w:rsidR="00F351FE" w:rsidRPr="00F351FE" w:rsidRDefault="00F351FE" w:rsidP="00BA6FC2">
      <w:pPr>
        <w:pStyle w:val="Liste"/>
      </w:pPr>
      <w:r w:rsidRPr="00F351FE">
        <w:t>Bei Versuchen mit Kerzen und Brennern: Lange Haare zusammenbinden. Kleidung so tragen, dass sie nicht in die Flamme geraten kann.</w:t>
      </w:r>
    </w:p>
    <w:p w:rsidR="00F351FE" w:rsidRDefault="00F351FE" w:rsidP="00BA6FC2">
      <w:pPr>
        <w:pStyle w:val="Liste"/>
      </w:pPr>
      <w:r w:rsidRPr="00F351FE">
        <w:t>Gefährliche Stoffe und Reste richtig sammeln und entsorgen. Dabei Anweisungen der Lehrerin oder des</w:t>
      </w:r>
      <w:r w:rsidR="00674064">
        <w:t xml:space="preserve"> </w:t>
      </w:r>
      <w:r w:rsidRPr="00F351FE">
        <w:t xml:space="preserve">Lehrers befolgen. </w:t>
      </w:r>
      <w:r>
        <w:br/>
      </w:r>
      <w:r w:rsidRPr="00F351FE">
        <w:rPr>
          <w:rStyle w:val="Kursiv"/>
        </w:rPr>
        <w:t>Beispiele:</w:t>
      </w:r>
      <w:r>
        <w:t xml:space="preserve"> nicht in den Ausguss gießen, Entsorgungsgefäß benutzen</w:t>
      </w:r>
    </w:p>
    <w:p w:rsidR="00F351FE" w:rsidRDefault="00F351FE" w:rsidP="00BA6FC2">
      <w:pPr>
        <w:pStyle w:val="Liste"/>
      </w:pPr>
      <w:r>
        <w:t xml:space="preserve">Geruchsproben: Nur nach Aufforderung durch die Lehrerin oder den Lehrer als </w:t>
      </w:r>
      <w:proofErr w:type="spellStart"/>
      <w:r>
        <w:t>Fächelprobe</w:t>
      </w:r>
      <w:proofErr w:type="spellEnd"/>
    </w:p>
    <w:p w:rsidR="00F351FE" w:rsidRDefault="00F351FE" w:rsidP="00BA6FC2">
      <w:pPr>
        <w:pStyle w:val="Liste"/>
      </w:pPr>
      <w:r>
        <w:t>Nach dem Unterricht: Arbeitsplatz sauber hinterlassen. Hände waschen.</w:t>
      </w:r>
    </w:p>
    <w:p w:rsidR="008156F7" w:rsidRDefault="00F351FE" w:rsidP="008156F7">
      <w:pPr>
        <w:pStyle w:val="Liste"/>
        <w:spacing w:after="60"/>
      </w:pPr>
      <w:r w:rsidRPr="003342B2">
        <w:rPr>
          <w:rStyle w:val="Fett"/>
        </w:rPr>
        <w:t>Verhalten bei Gefahr: Ruhe bewahren. Den Anweisungen der Lehrerin oder des Lehrers folgen.</w:t>
      </w:r>
      <w:r w:rsidRPr="003342B2">
        <w:t xml:space="preserve"> </w:t>
      </w:r>
      <w:r w:rsidRPr="003342B2">
        <w:rPr>
          <w:rStyle w:val="Fett"/>
        </w:rPr>
        <w:br/>
      </w:r>
      <w:r w:rsidRPr="003342B2">
        <w:rPr>
          <w:rStyle w:val="Kursiv"/>
        </w:rPr>
        <w:t>Beispiele:</w:t>
      </w:r>
      <w:r w:rsidRPr="003342B2">
        <w:t xml:space="preserve"> (unterschiedlich nach Art der Gefahr)</w:t>
      </w:r>
    </w:p>
    <w:p w:rsidR="00F351FE" w:rsidRPr="008156F7" w:rsidRDefault="00F351FE" w:rsidP="008156F7">
      <w:pPr>
        <w:pStyle w:val="Liste2"/>
      </w:pPr>
      <w:r w:rsidRPr="008156F7">
        <w:t>Not-Aus betätigen</w:t>
      </w:r>
      <w:r w:rsidR="00582F7B">
        <w:t>.</w:t>
      </w:r>
    </w:p>
    <w:p w:rsidR="00F351FE" w:rsidRPr="00674064" w:rsidRDefault="00F351FE" w:rsidP="008156F7">
      <w:pPr>
        <w:pStyle w:val="Liste2"/>
      </w:pPr>
      <w:r w:rsidRPr="00674064">
        <w:t>Alarmplan beachten</w:t>
      </w:r>
      <w:r w:rsidR="00582F7B">
        <w:t>.</w:t>
      </w:r>
    </w:p>
    <w:p w:rsidR="00F351FE" w:rsidRPr="00674064" w:rsidRDefault="00F351FE" w:rsidP="008156F7">
      <w:pPr>
        <w:pStyle w:val="Liste2"/>
      </w:pPr>
      <w:r w:rsidRPr="00674064">
        <w:t>Lehrerin oder Lehrer sofort informieren</w:t>
      </w:r>
      <w:r w:rsidR="00582F7B">
        <w:t>.</w:t>
      </w:r>
    </w:p>
    <w:p w:rsidR="00F351FE" w:rsidRPr="00674064" w:rsidRDefault="00F351FE" w:rsidP="008156F7">
      <w:pPr>
        <w:pStyle w:val="Liste2"/>
      </w:pPr>
      <w:proofErr w:type="spellStart"/>
      <w:r w:rsidRPr="00674064">
        <w:t>Fachraum</w:t>
      </w:r>
      <w:proofErr w:type="spellEnd"/>
      <w:r w:rsidRPr="00674064">
        <w:t xml:space="preserve"> verlassen</w:t>
      </w:r>
      <w:r w:rsidR="00582F7B">
        <w:t>.</w:t>
      </w:r>
    </w:p>
    <w:p w:rsidR="00F351FE" w:rsidRPr="00674064" w:rsidRDefault="00F351FE" w:rsidP="008156F7">
      <w:pPr>
        <w:pStyle w:val="Liste2"/>
      </w:pPr>
      <w:r w:rsidRPr="00674064">
        <w:t>Erste Hilfe leisten</w:t>
      </w:r>
      <w:r w:rsidR="00582F7B">
        <w:t>.</w:t>
      </w:r>
    </w:p>
    <w:p w:rsidR="00F351FE" w:rsidRPr="00674064" w:rsidRDefault="00F351FE" w:rsidP="008156F7">
      <w:pPr>
        <w:pStyle w:val="Liste2"/>
      </w:pPr>
      <w:r w:rsidRPr="00674064">
        <w:t>Schulleitung informieren</w:t>
      </w:r>
      <w:r w:rsidR="00582F7B">
        <w:t>.</w:t>
      </w:r>
      <w:bookmarkStart w:id="0" w:name="_GoBack"/>
      <w:bookmarkEnd w:id="0"/>
    </w:p>
    <w:sectPr w:rsidR="00F351FE" w:rsidRPr="00674064" w:rsidSect="00F351FE">
      <w:pgSz w:w="11906" w:h="16838" w:code="9"/>
      <w:pgMar w:top="1758" w:right="1191" w:bottom="1701" w:left="1191" w:header="709" w:footer="709"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A34" w:rsidRDefault="00695A34" w:rsidP="003755D2">
      <w:pPr>
        <w:spacing w:after="0" w:line="240" w:lineRule="auto"/>
      </w:pPr>
      <w:r>
        <w:separator/>
      </w:r>
    </w:p>
  </w:endnote>
  <w:endnote w:type="continuationSeparator" w:id="0">
    <w:p w:rsidR="00695A34" w:rsidRDefault="00695A34" w:rsidP="00375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A34" w:rsidRDefault="00695A34" w:rsidP="003755D2">
      <w:pPr>
        <w:spacing w:after="0" w:line="240" w:lineRule="auto"/>
      </w:pPr>
      <w:r>
        <w:separator/>
      </w:r>
    </w:p>
  </w:footnote>
  <w:footnote w:type="continuationSeparator" w:id="0">
    <w:p w:rsidR="00695A34" w:rsidRDefault="00695A34" w:rsidP="003755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B8E" w:rsidRPr="00C03C83" w:rsidRDefault="005E1B8E" w:rsidP="00C03C83">
    <w:pPr>
      <w:pStyle w:val="Kopfzeile"/>
    </w:pPr>
    <w:r>
      <w:rPr>
        <w:noProof/>
        <w:lang w:eastAsia="de-DE"/>
      </w:rPr>
      <mc:AlternateContent>
        <mc:Choice Requires="wps">
          <w:drawing>
            <wp:anchor distT="0" distB="0" distL="114300" distR="114300" simplePos="0" relativeHeight="251661312" behindDoc="0" locked="0" layoutInCell="1" allowOverlap="1" wp14:anchorId="22C7C359" wp14:editId="649DFDE1">
              <wp:simplePos x="0" y="0"/>
              <wp:positionH relativeFrom="page">
                <wp:posOffset>612140</wp:posOffset>
              </wp:positionH>
              <wp:positionV relativeFrom="page">
                <wp:posOffset>1026160</wp:posOffset>
              </wp:positionV>
              <wp:extent cx="6336000" cy="8640000"/>
              <wp:effectExtent l="0" t="0" r="27305" b="27940"/>
              <wp:wrapNone/>
              <wp:docPr id="21" name="Rechteck 21"/>
              <wp:cNvGraphicFramePr/>
              <a:graphic xmlns:a="http://schemas.openxmlformats.org/drawingml/2006/main">
                <a:graphicData uri="http://schemas.microsoft.com/office/word/2010/wordprocessingShape">
                  <wps:wsp>
                    <wps:cNvSpPr/>
                    <wps:spPr>
                      <a:xfrm>
                        <a:off x="0" y="0"/>
                        <a:ext cx="6336000" cy="8640000"/>
                      </a:xfrm>
                      <a:prstGeom prst="rect">
                        <a:avLst/>
                      </a:prstGeom>
                      <a:solidFill>
                        <a:schemeClr val="bg1">
                          <a:lumMod val="95000"/>
                        </a:schemeClr>
                      </a:solidFill>
                      <a:ln>
                        <a:solidFill>
                          <a:schemeClr val="tx2"/>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21" o:spid="_x0000_s1026" style="position:absolute;margin-left:48.2pt;margin-top:80.8pt;width:498.9pt;height:680.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" fillcolor="#f2f2f2 [3052]" strokecolor="#595959 [3215]" strokeweight="1pt">
              <v:stroke dashstyle="3 1"/>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5475BC"/>
    <w:lvl w:ilvl="0">
      <w:start w:val="1"/>
      <w:numFmt w:val="decimal"/>
      <w:lvlText w:val="%1."/>
      <w:lvlJc w:val="left"/>
      <w:pPr>
        <w:tabs>
          <w:tab w:val="num" w:pos="1492"/>
        </w:tabs>
        <w:ind w:left="1492" w:hanging="360"/>
      </w:pPr>
    </w:lvl>
  </w:abstractNum>
  <w:abstractNum w:abstractNumId="1">
    <w:nsid w:val="FFFFFF7D"/>
    <w:multiLevelType w:val="singleLevel"/>
    <w:tmpl w:val="E3F84310"/>
    <w:lvl w:ilvl="0">
      <w:start w:val="1"/>
      <w:numFmt w:val="decimal"/>
      <w:lvlText w:val="%1."/>
      <w:lvlJc w:val="left"/>
      <w:pPr>
        <w:tabs>
          <w:tab w:val="num" w:pos="1209"/>
        </w:tabs>
        <w:ind w:left="1209" w:hanging="360"/>
      </w:pPr>
    </w:lvl>
  </w:abstractNum>
  <w:abstractNum w:abstractNumId="2">
    <w:nsid w:val="FFFFFF7E"/>
    <w:multiLevelType w:val="singleLevel"/>
    <w:tmpl w:val="54302B36"/>
    <w:lvl w:ilvl="0">
      <w:start w:val="1"/>
      <w:numFmt w:val="decimal"/>
      <w:lvlText w:val="%1."/>
      <w:lvlJc w:val="left"/>
      <w:pPr>
        <w:tabs>
          <w:tab w:val="num" w:pos="926"/>
        </w:tabs>
        <w:ind w:left="926" w:hanging="360"/>
      </w:pPr>
    </w:lvl>
  </w:abstractNum>
  <w:abstractNum w:abstractNumId="3">
    <w:nsid w:val="FFFFFF7F"/>
    <w:multiLevelType w:val="singleLevel"/>
    <w:tmpl w:val="FE92B138"/>
    <w:lvl w:ilvl="0">
      <w:start w:val="1"/>
      <w:numFmt w:val="decimal"/>
      <w:lvlText w:val="%1."/>
      <w:lvlJc w:val="left"/>
      <w:pPr>
        <w:tabs>
          <w:tab w:val="num" w:pos="643"/>
        </w:tabs>
        <w:ind w:left="643" w:hanging="360"/>
      </w:pPr>
    </w:lvl>
  </w:abstractNum>
  <w:abstractNum w:abstractNumId="4">
    <w:nsid w:val="FFFFFF80"/>
    <w:multiLevelType w:val="singleLevel"/>
    <w:tmpl w:val="87F2FA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99427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C9AFD96"/>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E14A604C"/>
    <w:lvl w:ilvl="0">
      <w:start w:val="1"/>
      <w:numFmt w:val="decimal"/>
      <w:lvlText w:val="%1."/>
      <w:lvlJc w:val="left"/>
      <w:pPr>
        <w:tabs>
          <w:tab w:val="num" w:pos="360"/>
        </w:tabs>
        <w:ind w:left="360" w:hanging="360"/>
      </w:pPr>
    </w:lvl>
  </w:abstractNum>
  <w:abstractNum w:abstractNumId="8">
    <w:nsid w:val="FFFFFF89"/>
    <w:multiLevelType w:val="singleLevel"/>
    <w:tmpl w:val="07103BBC"/>
    <w:lvl w:ilvl="0">
      <w:start w:val="1"/>
      <w:numFmt w:val="bullet"/>
      <w:lvlText w:val=""/>
      <w:lvlJc w:val="left"/>
      <w:pPr>
        <w:tabs>
          <w:tab w:val="num" w:pos="360"/>
        </w:tabs>
        <w:ind w:left="360" w:hanging="360"/>
      </w:pPr>
      <w:rPr>
        <w:rFonts w:ascii="Symbol" w:hAnsi="Symbol" w:hint="default"/>
      </w:rPr>
    </w:lvl>
  </w:abstractNum>
  <w:abstractNum w:abstractNumId="9">
    <w:nsid w:val="002E248D"/>
    <w:multiLevelType w:val="multilevel"/>
    <w:tmpl w:val="8C2ACDC2"/>
    <w:lvl w:ilvl="0">
      <w:start w:val="1"/>
      <w:numFmt w:val="decimal"/>
      <w:pStyle w:val="berschrift1kleinNr"/>
      <w:lvlText w:val="%1."/>
      <w:lvlJc w:val="left"/>
      <w:pPr>
        <w:ind w:left="170" w:hanging="170"/>
      </w:pPr>
      <w:rPr>
        <w:rFonts w:ascii="Arial" w:hAnsi="Arial" w:hint="default"/>
        <w:color w:val="595959" w:themeColor="text2"/>
        <w:sz w:val="13"/>
      </w:rPr>
    </w:lvl>
    <w:lvl w:ilvl="1">
      <w:start w:val="1"/>
      <w:numFmt w:val="decimal"/>
      <w:pStyle w:val="berschrift2klein"/>
      <w:lvlText w:val="%1.%2"/>
      <w:lvlJc w:val="left"/>
      <w:pPr>
        <w:ind w:left="227" w:hanging="227"/>
      </w:pPr>
      <w:rPr>
        <w:rFonts w:ascii="Arial" w:hAnsi="Arial" w:hint="default"/>
        <w:color w:val="595959" w:themeColor="text2"/>
        <w:sz w:val="13"/>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nsid w:val="2B715409"/>
    <w:multiLevelType w:val="multilevel"/>
    <w:tmpl w:val="DFDC7900"/>
    <w:lvl w:ilvl="0">
      <w:start w:val="1"/>
      <w:numFmt w:val="decimal"/>
      <w:pStyle w:val="Liste"/>
      <w:lvlText w:val="%1)"/>
      <w:lvlJc w:val="left"/>
      <w:pPr>
        <w:ind w:left="397" w:hanging="397"/>
      </w:pPr>
      <w:rPr>
        <w:rFonts w:hint="default"/>
      </w:rPr>
    </w:lvl>
    <w:lvl w:ilvl="1">
      <w:start w:val="1"/>
      <w:numFmt w:val="bullet"/>
      <w:pStyle w:val="Liste2"/>
      <w:lvlText w:val="̵"/>
      <w:lvlJc w:val="left"/>
      <w:pPr>
        <w:ind w:left="680" w:hanging="226"/>
      </w:pPr>
      <w:rPr>
        <w:rFonts w:ascii="Arial" w:hAnsi="Arial" w:hint="default"/>
        <w:color w:val="595959" w:themeColor="text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CB37FE4"/>
    <w:multiLevelType w:val="multilevel"/>
    <w:tmpl w:val="EDCC4540"/>
    <w:lvl w:ilvl="0">
      <w:start w:val="1"/>
      <w:numFmt w:val="bullet"/>
      <w:pStyle w:val="AufzhlungPfeileklein"/>
      <w:lvlText w:val="►"/>
      <w:lvlJc w:val="left"/>
      <w:pPr>
        <w:ind w:left="227" w:hanging="170"/>
      </w:pPr>
      <w:rPr>
        <w:rFonts w:ascii="Arial" w:hAnsi="Arial" w:hint="default"/>
        <w:sz w:val="1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340305CF"/>
    <w:multiLevelType w:val="hybridMultilevel"/>
    <w:tmpl w:val="00D067EA"/>
    <w:lvl w:ilvl="0" w:tplc="F128372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3DC5E8D"/>
    <w:multiLevelType w:val="multilevel"/>
    <w:tmpl w:val="4EF6893A"/>
    <w:lvl w:ilvl="0">
      <w:start w:val="1"/>
      <w:numFmt w:val="bullet"/>
      <w:pStyle w:val="Aufzhlungszeichen"/>
      <w:lvlText w:val="•"/>
      <w:lvlJc w:val="left"/>
      <w:pPr>
        <w:ind w:left="227" w:hanging="227"/>
      </w:pPr>
      <w:rPr>
        <w:rFonts w:ascii="Corbel" w:hAnsi="Corbel" w:hint="default"/>
        <w:color w:val="595959" w:themeColor="text2"/>
      </w:rPr>
    </w:lvl>
    <w:lvl w:ilvl="1">
      <w:start w:val="1"/>
      <w:numFmt w:val="bullet"/>
      <w:pStyle w:val="Aufzhlungszeichen2"/>
      <w:lvlText w:val="–"/>
      <w:lvlJc w:val="left"/>
      <w:pPr>
        <w:ind w:left="454" w:hanging="227"/>
      </w:pPr>
      <w:rPr>
        <w:rFonts w:ascii="Arial" w:hAnsi="Arial" w:hint="default"/>
        <w:color w:val="595959" w:themeColor="text2"/>
      </w:rPr>
    </w:lvl>
    <w:lvl w:ilvl="2">
      <w:start w:val="1"/>
      <w:numFmt w:val="bullet"/>
      <w:pStyle w:val="Aufzhlungszeichen3"/>
      <w:lvlText w:val="̵"/>
      <w:lvlJc w:val="left"/>
      <w:pPr>
        <w:ind w:left="227" w:firstLine="227"/>
      </w:pPr>
      <w:rPr>
        <w:rFonts w:ascii="Arial" w:hAnsi="Arial" w:hint="default"/>
        <w:color w:val="595959"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5B076D47"/>
    <w:multiLevelType w:val="hybridMultilevel"/>
    <w:tmpl w:val="1CAA1790"/>
    <w:lvl w:ilvl="0" w:tplc="11287E3E">
      <w:start w:val="1"/>
      <w:numFmt w:val="decimal"/>
      <w:pStyle w:val="Tabellentitel"/>
      <w:lvlText w:val="%1."/>
      <w:lvlJc w:val="left"/>
      <w:pPr>
        <w:ind w:left="720" w:hanging="360"/>
      </w:pPr>
      <w:rPr>
        <w:rFonts w:hint="default"/>
      </w:rPr>
    </w:lvl>
    <w:lvl w:ilvl="1" w:tplc="7E062714" w:tentative="1">
      <w:start w:val="1"/>
      <w:numFmt w:val="lowerLetter"/>
      <w:lvlText w:val="%2."/>
      <w:lvlJc w:val="left"/>
      <w:pPr>
        <w:ind w:left="1440" w:hanging="360"/>
      </w:pPr>
    </w:lvl>
    <w:lvl w:ilvl="2" w:tplc="76088AF4" w:tentative="1">
      <w:start w:val="1"/>
      <w:numFmt w:val="lowerRoman"/>
      <w:lvlText w:val="%3."/>
      <w:lvlJc w:val="right"/>
      <w:pPr>
        <w:ind w:left="2160" w:hanging="180"/>
      </w:pPr>
    </w:lvl>
    <w:lvl w:ilvl="3" w:tplc="2DBCF170" w:tentative="1">
      <w:start w:val="1"/>
      <w:numFmt w:val="decimal"/>
      <w:lvlText w:val="%4."/>
      <w:lvlJc w:val="left"/>
      <w:pPr>
        <w:ind w:left="2880" w:hanging="360"/>
      </w:pPr>
    </w:lvl>
    <w:lvl w:ilvl="4" w:tplc="1C347BF8" w:tentative="1">
      <w:start w:val="1"/>
      <w:numFmt w:val="lowerLetter"/>
      <w:lvlText w:val="%5."/>
      <w:lvlJc w:val="left"/>
      <w:pPr>
        <w:ind w:left="3600" w:hanging="360"/>
      </w:pPr>
    </w:lvl>
    <w:lvl w:ilvl="5" w:tplc="73ECBB84" w:tentative="1">
      <w:start w:val="1"/>
      <w:numFmt w:val="lowerRoman"/>
      <w:lvlText w:val="%6."/>
      <w:lvlJc w:val="right"/>
      <w:pPr>
        <w:ind w:left="4320" w:hanging="180"/>
      </w:pPr>
    </w:lvl>
    <w:lvl w:ilvl="6" w:tplc="2AD6C5C0" w:tentative="1">
      <w:start w:val="1"/>
      <w:numFmt w:val="decimal"/>
      <w:lvlText w:val="%7."/>
      <w:lvlJc w:val="left"/>
      <w:pPr>
        <w:ind w:left="5040" w:hanging="360"/>
      </w:pPr>
    </w:lvl>
    <w:lvl w:ilvl="7" w:tplc="FD8EE4E8" w:tentative="1">
      <w:start w:val="1"/>
      <w:numFmt w:val="lowerLetter"/>
      <w:lvlText w:val="%8."/>
      <w:lvlJc w:val="left"/>
      <w:pPr>
        <w:ind w:left="5760" w:hanging="360"/>
      </w:pPr>
    </w:lvl>
    <w:lvl w:ilvl="8" w:tplc="5008B3CA" w:tentative="1">
      <w:start w:val="1"/>
      <w:numFmt w:val="lowerRoman"/>
      <w:lvlText w:val="%9."/>
      <w:lvlJc w:val="right"/>
      <w:pPr>
        <w:ind w:left="6480" w:hanging="180"/>
      </w:pPr>
    </w:lvl>
  </w:abstractNum>
  <w:num w:numId="1">
    <w:abstractNumId w:val="14"/>
  </w:num>
  <w:num w:numId="2">
    <w:abstractNumId w:val="8"/>
  </w:num>
  <w:num w:numId="3">
    <w:abstractNumId w:val="13"/>
  </w:num>
  <w:num w:numId="4">
    <w:abstractNumId w:val="6"/>
  </w:num>
  <w:num w:numId="5">
    <w:abstractNumId w:val="5"/>
  </w:num>
  <w:num w:numId="6">
    <w:abstractNumId w:val="4"/>
  </w:num>
  <w:num w:numId="7">
    <w:abstractNumId w:val="13"/>
    <w:lvlOverride w:ilvl="0">
      <w:startOverride w:val="1"/>
    </w:lvlOverride>
  </w:num>
  <w:num w:numId="8">
    <w:abstractNumId w:val="13"/>
    <w:lvlOverride w:ilvl="0">
      <w:lvl w:ilvl="0">
        <w:start w:val="1"/>
        <w:numFmt w:val="bullet"/>
        <w:pStyle w:val="Aufzhlungszeichen"/>
        <w:lvlText w:val="•"/>
        <w:lvlJc w:val="left"/>
        <w:pPr>
          <w:ind w:left="227" w:hanging="227"/>
        </w:pPr>
        <w:rPr>
          <w:rFonts w:ascii="Corbel" w:hAnsi="Corbel" w:hint="default"/>
          <w:color w:val="595959" w:themeColor="text2"/>
        </w:rPr>
      </w:lvl>
    </w:lvlOverride>
    <w:lvlOverride w:ilvl="1">
      <w:lvl w:ilvl="1">
        <w:start w:val="1"/>
        <w:numFmt w:val="bullet"/>
        <w:pStyle w:val="Aufzhlungszeichen2"/>
        <w:lvlText w:val="–"/>
        <w:lvlJc w:val="left"/>
        <w:pPr>
          <w:ind w:left="454" w:hanging="227"/>
        </w:pPr>
        <w:rPr>
          <w:rFonts w:ascii="Arial" w:hAnsi="Arial" w:hint="default"/>
          <w:color w:val="595959" w:themeColor="text2"/>
        </w:rPr>
      </w:lvl>
    </w:lvlOverride>
    <w:lvlOverride w:ilvl="2">
      <w:lvl w:ilvl="2">
        <w:start w:val="1"/>
        <w:numFmt w:val="lowerRoman"/>
        <w:pStyle w:val="Aufzhlungszeichen3"/>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7"/>
  </w:num>
  <w:num w:numId="10">
    <w:abstractNumId w:val="3"/>
  </w:num>
  <w:num w:numId="11">
    <w:abstractNumId w:val="2"/>
  </w:num>
  <w:num w:numId="12">
    <w:abstractNumId w:val="1"/>
  </w:num>
  <w:num w:numId="13">
    <w:abstractNumId w:val="0"/>
  </w:num>
  <w:num w:numId="14">
    <w:abstractNumId w:val="9"/>
  </w:num>
  <w:num w:numId="15">
    <w:abstractNumId w:val="11"/>
  </w:num>
  <w:num w:numId="16">
    <w:abstractNumId w:val="10"/>
  </w:num>
  <w:num w:numId="17">
    <w:abstractNumId w:val="12"/>
  </w:num>
  <w:num w:numId="18">
    <w:abstractNumId w:val="13"/>
    <w:lvlOverride w:ilvl="0">
      <w:lvl w:ilvl="0">
        <w:start w:val="1"/>
        <w:numFmt w:val="bullet"/>
        <w:pStyle w:val="Aufzhlungszeichen"/>
        <w:lvlText w:val="•"/>
        <w:lvlJc w:val="left"/>
        <w:pPr>
          <w:ind w:left="227" w:hanging="227"/>
        </w:pPr>
        <w:rPr>
          <w:rFonts w:ascii="Corbel" w:hAnsi="Corbel" w:hint="default"/>
          <w:color w:val="595959" w:themeColor="text2"/>
        </w:rPr>
      </w:lvl>
    </w:lvlOverride>
    <w:lvlOverride w:ilvl="1">
      <w:lvl w:ilvl="1">
        <w:start w:val="1"/>
        <w:numFmt w:val="bullet"/>
        <w:pStyle w:val="Aufzhlungszeichen2"/>
        <w:lvlText w:val="–"/>
        <w:lvlJc w:val="left"/>
        <w:pPr>
          <w:ind w:left="454" w:hanging="227"/>
        </w:pPr>
        <w:rPr>
          <w:rFonts w:ascii="Arial" w:hAnsi="Arial" w:hint="default"/>
          <w:color w:val="595959" w:themeColor="text2"/>
        </w:rPr>
      </w:lvl>
    </w:lvlOverride>
    <w:lvlOverride w:ilvl="2">
      <w:lvl w:ilvl="2">
        <w:start w:val="1"/>
        <w:numFmt w:val="bullet"/>
        <w:pStyle w:val="Aufzhlungszeichen3"/>
        <w:lvlText w:val="–"/>
        <w:lvlJc w:val="left"/>
        <w:pPr>
          <w:ind w:left="227" w:firstLine="227"/>
        </w:pPr>
        <w:rPr>
          <w:rFonts w:ascii="Arial" w:hAnsi="Arial" w:hint="default"/>
          <w:color w:val="595959" w:themeColor="text2"/>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13"/>
    <w:lvlOverride w:ilvl="0">
      <w:lvl w:ilvl="0">
        <w:start w:val="1"/>
        <w:numFmt w:val="bullet"/>
        <w:pStyle w:val="Aufzhlungszeichen"/>
        <w:lvlText w:val="•"/>
        <w:lvlJc w:val="left"/>
        <w:pPr>
          <w:ind w:left="227" w:hanging="227"/>
        </w:pPr>
        <w:rPr>
          <w:rFonts w:ascii="Corbel" w:hAnsi="Corbel" w:hint="default"/>
          <w:color w:val="595959" w:themeColor="text2"/>
        </w:rPr>
      </w:lvl>
    </w:lvlOverride>
    <w:lvlOverride w:ilvl="1">
      <w:lvl w:ilvl="1">
        <w:start w:val="1"/>
        <w:numFmt w:val="bullet"/>
        <w:pStyle w:val="Aufzhlungszeichen2"/>
        <w:lvlText w:val="–"/>
        <w:lvlJc w:val="left"/>
        <w:pPr>
          <w:ind w:left="454" w:hanging="227"/>
        </w:pPr>
        <w:rPr>
          <w:rFonts w:ascii="Arial" w:hAnsi="Arial" w:hint="default"/>
          <w:color w:val="595959" w:themeColor="text2"/>
        </w:rPr>
      </w:lvl>
    </w:lvlOverride>
    <w:lvlOverride w:ilvl="2">
      <w:lvl w:ilvl="2">
        <w:start w:val="1"/>
        <w:numFmt w:val="bullet"/>
        <w:pStyle w:val="Aufzhlungszeichen3"/>
        <w:lvlText w:val="̵"/>
        <w:lvlJc w:val="left"/>
        <w:pPr>
          <w:ind w:left="170" w:firstLine="340"/>
        </w:pPr>
        <w:rPr>
          <w:rFonts w:ascii="Arial" w:hAnsi="Arial" w:hint="default"/>
          <w:color w:val="595959" w:themeColor="text2"/>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abstractNumId w:val="10"/>
    <w:lvlOverride w:ilvl="0">
      <w:lvl w:ilvl="0">
        <w:start w:val="1"/>
        <w:numFmt w:val="decimal"/>
        <w:pStyle w:val="Liste"/>
        <w:lvlText w:val="%1)"/>
        <w:lvlJc w:val="left"/>
        <w:pPr>
          <w:ind w:left="397" w:hanging="397"/>
        </w:pPr>
        <w:rPr>
          <w:rFonts w:hint="default"/>
        </w:rPr>
      </w:lvl>
    </w:lvlOverride>
    <w:lvlOverride w:ilvl="1">
      <w:lvl w:ilvl="1">
        <w:start w:val="1"/>
        <w:numFmt w:val="bullet"/>
        <w:pStyle w:val="Liste2"/>
        <w:lvlText w:val="̵"/>
        <w:lvlJc w:val="left"/>
        <w:pPr>
          <w:ind w:left="720" w:hanging="360"/>
        </w:pPr>
        <w:rPr>
          <w:rFonts w:ascii="Arial" w:hAnsi="Arial" w:hint="default"/>
          <w:color w:val="595959" w:themeColor="text2"/>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A9B"/>
    <w:rsid w:val="00003C04"/>
    <w:rsid w:val="000123BD"/>
    <w:rsid w:val="000132B4"/>
    <w:rsid w:val="000400C6"/>
    <w:rsid w:val="000602D0"/>
    <w:rsid w:val="00061731"/>
    <w:rsid w:val="00071F94"/>
    <w:rsid w:val="00077131"/>
    <w:rsid w:val="000824B5"/>
    <w:rsid w:val="000905D8"/>
    <w:rsid w:val="00090C13"/>
    <w:rsid w:val="000910FD"/>
    <w:rsid w:val="000B0F2E"/>
    <w:rsid w:val="000C0819"/>
    <w:rsid w:val="000C2163"/>
    <w:rsid w:val="000C2178"/>
    <w:rsid w:val="000D7E8B"/>
    <w:rsid w:val="00101DAA"/>
    <w:rsid w:val="00103105"/>
    <w:rsid w:val="0010424B"/>
    <w:rsid w:val="001304DC"/>
    <w:rsid w:val="001367AF"/>
    <w:rsid w:val="001371BE"/>
    <w:rsid w:val="00155E58"/>
    <w:rsid w:val="00182AD7"/>
    <w:rsid w:val="001A6931"/>
    <w:rsid w:val="001A6CF3"/>
    <w:rsid w:val="001B7DD3"/>
    <w:rsid w:val="00221368"/>
    <w:rsid w:val="002413B1"/>
    <w:rsid w:val="00271726"/>
    <w:rsid w:val="002735F5"/>
    <w:rsid w:val="002C2D8D"/>
    <w:rsid w:val="002D7F72"/>
    <w:rsid w:val="00313540"/>
    <w:rsid w:val="003342B2"/>
    <w:rsid w:val="00341967"/>
    <w:rsid w:val="00362135"/>
    <w:rsid w:val="0036495A"/>
    <w:rsid w:val="00373B56"/>
    <w:rsid w:val="003755D2"/>
    <w:rsid w:val="00390138"/>
    <w:rsid w:val="003A1799"/>
    <w:rsid w:val="003A5AFE"/>
    <w:rsid w:val="003A6BD0"/>
    <w:rsid w:val="003C4002"/>
    <w:rsid w:val="003C6951"/>
    <w:rsid w:val="003E018B"/>
    <w:rsid w:val="003E4C4B"/>
    <w:rsid w:val="003F7631"/>
    <w:rsid w:val="00412E8F"/>
    <w:rsid w:val="00426DFE"/>
    <w:rsid w:val="0044162E"/>
    <w:rsid w:val="004513DF"/>
    <w:rsid w:val="00477FE7"/>
    <w:rsid w:val="004812B5"/>
    <w:rsid w:val="00495F70"/>
    <w:rsid w:val="004D1EF5"/>
    <w:rsid w:val="004D54CF"/>
    <w:rsid w:val="004E6D59"/>
    <w:rsid w:val="00515D30"/>
    <w:rsid w:val="0053031D"/>
    <w:rsid w:val="005319D9"/>
    <w:rsid w:val="0053675C"/>
    <w:rsid w:val="00553BE2"/>
    <w:rsid w:val="005577B3"/>
    <w:rsid w:val="00560CE5"/>
    <w:rsid w:val="005750BE"/>
    <w:rsid w:val="00582F7B"/>
    <w:rsid w:val="005A27CB"/>
    <w:rsid w:val="005C4901"/>
    <w:rsid w:val="005D3B70"/>
    <w:rsid w:val="005E1700"/>
    <w:rsid w:val="005E1B8E"/>
    <w:rsid w:val="00600C36"/>
    <w:rsid w:val="0060332E"/>
    <w:rsid w:val="00663240"/>
    <w:rsid w:val="00674064"/>
    <w:rsid w:val="00680416"/>
    <w:rsid w:val="00692D54"/>
    <w:rsid w:val="00695A34"/>
    <w:rsid w:val="006C5CA2"/>
    <w:rsid w:val="006F5EEF"/>
    <w:rsid w:val="00716822"/>
    <w:rsid w:val="007322AC"/>
    <w:rsid w:val="00766E6B"/>
    <w:rsid w:val="007804FF"/>
    <w:rsid w:val="00793512"/>
    <w:rsid w:val="00797209"/>
    <w:rsid w:val="007A7B34"/>
    <w:rsid w:val="007C2340"/>
    <w:rsid w:val="007E3C82"/>
    <w:rsid w:val="008156F7"/>
    <w:rsid w:val="008356D4"/>
    <w:rsid w:val="00836EB5"/>
    <w:rsid w:val="00860FB6"/>
    <w:rsid w:val="008715AE"/>
    <w:rsid w:val="00872E24"/>
    <w:rsid w:val="008920B9"/>
    <w:rsid w:val="008C7ADD"/>
    <w:rsid w:val="009014D2"/>
    <w:rsid w:val="0091268F"/>
    <w:rsid w:val="00924BA7"/>
    <w:rsid w:val="00936DD9"/>
    <w:rsid w:val="00937938"/>
    <w:rsid w:val="009536FD"/>
    <w:rsid w:val="009709EB"/>
    <w:rsid w:val="00980737"/>
    <w:rsid w:val="00990D99"/>
    <w:rsid w:val="009A09B7"/>
    <w:rsid w:val="009A19CF"/>
    <w:rsid w:val="009A5A9B"/>
    <w:rsid w:val="009B2731"/>
    <w:rsid w:val="009B5940"/>
    <w:rsid w:val="009C1164"/>
    <w:rsid w:val="009F7EC4"/>
    <w:rsid w:val="00A26EAB"/>
    <w:rsid w:val="00A70489"/>
    <w:rsid w:val="00A71C2B"/>
    <w:rsid w:val="00A77760"/>
    <w:rsid w:val="00AC078A"/>
    <w:rsid w:val="00B241E7"/>
    <w:rsid w:val="00B26A41"/>
    <w:rsid w:val="00B2788D"/>
    <w:rsid w:val="00B34520"/>
    <w:rsid w:val="00B40794"/>
    <w:rsid w:val="00B63CCF"/>
    <w:rsid w:val="00B63CE7"/>
    <w:rsid w:val="00B802BD"/>
    <w:rsid w:val="00B91DBF"/>
    <w:rsid w:val="00BA0576"/>
    <w:rsid w:val="00BA6FC2"/>
    <w:rsid w:val="00BA7E78"/>
    <w:rsid w:val="00BC3821"/>
    <w:rsid w:val="00BC63AE"/>
    <w:rsid w:val="00BC7332"/>
    <w:rsid w:val="00BD4288"/>
    <w:rsid w:val="00BD4E2B"/>
    <w:rsid w:val="00BD659B"/>
    <w:rsid w:val="00BE592A"/>
    <w:rsid w:val="00BF3338"/>
    <w:rsid w:val="00C03C83"/>
    <w:rsid w:val="00C10307"/>
    <w:rsid w:val="00C15FE7"/>
    <w:rsid w:val="00C17296"/>
    <w:rsid w:val="00C2711A"/>
    <w:rsid w:val="00C5208D"/>
    <w:rsid w:val="00C60AA2"/>
    <w:rsid w:val="00C60DC8"/>
    <w:rsid w:val="00C67A33"/>
    <w:rsid w:val="00CA6AF1"/>
    <w:rsid w:val="00CB2216"/>
    <w:rsid w:val="00CB66CF"/>
    <w:rsid w:val="00CC4890"/>
    <w:rsid w:val="00CE01B2"/>
    <w:rsid w:val="00CE13ED"/>
    <w:rsid w:val="00CE7ED2"/>
    <w:rsid w:val="00CF0BAE"/>
    <w:rsid w:val="00D033AC"/>
    <w:rsid w:val="00D05665"/>
    <w:rsid w:val="00D52D9F"/>
    <w:rsid w:val="00D76B16"/>
    <w:rsid w:val="00D778E2"/>
    <w:rsid w:val="00D95E54"/>
    <w:rsid w:val="00DB5EAF"/>
    <w:rsid w:val="00DC3C64"/>
    <w:rsid w:val="00DF5CAE"/>
    <w:rsid w:val="00E1537C"/>
    <w:rsid w:val="00E41B3E"/>
    <w:rsid w:val="00E5317F"/>
    <w:rsid w:val="00E64DA3"/>
    <w:rsid w:val="00E776EF"/>
    <w:rsid w:val="00E83B51"/>
    <w:rsid w:val="00E8658C"/>
    <w:rsid w:val="00EC0750"/>
    <w:rsid w:val="00ED426F"/>
    <w:rsid w:val="00ED60FD"/>
    <w:rsid w:val="00EF35DC"/>
    <w:rsid w:val="00F13C28"/>
    <w:rsid w:val="00F351FE"/>
    <w:rsid w:val="00F539F2"/>
    <w:rsid w:val="00F64F67"/>
    <w:rsid w:val="00F97ABE"/>
    <w:rsid w:val="00F97F90"/>
    <w:rsid w:val="00FA0C68"/>
    <w:rsid w:val="00FD0D4E"/>
    <w:rsid w:val="00FD5DA1"/>
    <w:rsid w:val="00FF00D4"/>
    <w:rsid w:val="00FF10E3"/>
  </w:rsids>
  <m:mathPr>
    <m:mathFont m:val="Cambria Math"/>
    <m:brkBin m:val="before"/>
    <m:brkBinSub m:val="--"/>
    <m:smallFrac m:val="0"/>
    <m:dispDef/>
    <m:lMargin m:val="0"/>
    <m:rMargin m:val="0"/>
    <m:defJc m:val="centerGroup"/>
    <m:wrapIndent m:val="1440"/>
    <m:intLim m:val="subSup"/>
    <m:naryLim m:val="undOvr"/>
  </m:mathPr>
  <w:themeFontLang w:val="de-DE" w:eastAsia="de-D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List Bullet" w:qFormat="1"/>
    <w:lsdException w:name="List 2" w:qFormat="1"/>
    <w:lsdException w:name="List Bullet 2" w:qFormat="1"/>
    <w:lsdException w:name="List Bullet 3" w:qFormat="1"/>
    <w:lsdException w:name="Title" w:unhideWhenUsed="0"/>
    <w:lsdException w:name="Default Paragraph Font" w:uiPriority="1"/>
    <w:lsdException w:name="Subtitle" w:unhideWhenUsed="0"/>
    <w:lsdException w:name="Strong" w:semiHidden="0" w:uiPriority="22" w:unhideWhenUsed="0" w:qFormat="1"/>
    <w:lsdException w:name="Emphasis" w:unhideWhenUsed="0"/>
    <w:lsdException w:name="Table Grid" w:semiHidden="0" w:uiPriority="3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Bibliography" w:uiPriority="37"/>
    <w:lsdException w:name="TOC Heading" w:uiPriority="39" w:qFormat="1"/>
  </w:latentStyles>
  <w:style w:type="paragraph" w:default="1" w:styleId="Standard">
    <w:name w:val="Normal"/>
    <w:uiPriority w:val="2"/>
    <w:rsid w:val="00515D30"/>
    <w:pPr>
      <w:spacing w:after="110" w:line="220" w:lineRule="exact"/>
    </w:pPr>
    <w:rPr>
      <w:color w:val="595959" w:themeColor="text2"/>
      <w:sz w:val="18"/>
    </w:rPr>
  </w:style>
  <w:style w:type="paragraph" w:styleId="berschrift1">
    <w:name w:val="heading 1"/>
    <w:basedOn w:val="Standard"/>
    <w:next w:val="Standard"/>
    <w:link w:val="berschrift1Zchn"/>
    <w:qFormat/>
    <w:rsid w:val="00BA6FC2"/>
    <w:pPr>
      <w:keepNext/>
      <w:keepLines/>
      <w:spacing w:after="100" w:line="280" w:lineRule="exact"/>
      <w:outlineLvl w:val="0"/>
    </w:pPr>
    <w:rPr>
      <w:rFonts w:asciiTheme="majorHAnsi" w:eastAsiaTheme="majorEastAsia" w:hAnsiTheme="majorHAnsi" w:cstheme="majorBidi"/>
      <w:b/>
      <w:caps/>
      <w:szCs w:val="32"/>
    </w:rPr>
  </w:style>
  <w:style w:type="paragraph" w:styleId="berschrift2">
    <w:name w:val="heading 2"/>
    <w:basedOn w:val="berschrift1"/>
    <w:next w:val="Standard"/>
    <w:link w:val="berschrift2Zchn"/>
    <w:qFormat/>
    <w:rsid w:val="0036495A"/>
    <w:pPr>
      <w:spacing w:before="80" w:after="80"/>
      <w:outlineLvl w:val="1"/>
    </w:pPr>
  </w:style>
  <w:style w:type="paragraph" w:styleId="berschrift3">
    <w:name w:val="heading 3"/>
    <w:basedOn w:val="Standard"/>
    <w:next w:val="Standard"/>
    <w:link w:val="berschrift3Zchn"/>
    <w:uiPriority w:val="9"/>
    <w:semiHidden/>
    <w:unhideWhenUsed/>
    <w:qFormat/>
    <w:rsid w:val="003E018B"/>
    <w:pPr>
      <w:keepNext/>
      <w:keepLines/>
      <w:numPr>
        <w:ilvl w:val="2"/>
        <w:numId w:val="14"/>
      </w:numPr>
      <w:spacing w:before="40" w:after="0"/>
      <w:outlineLvl w:val="2"/>
    </w:pPr>
    <w:rPr>
      <w:rFonts w:asciiTheme="majorHAnsi" w:eastAsiaTheme="majorEastAsia" w:hAnsiTheme="majorHAnsi" w:cstheme="majorBidi"/>
      <w:color w:val="002143" w:themeColor="accent1" w:themeShade="7F"/>
      <w:sz w:val="24"/>
      <w:szCs w:val="24"/>
    </w:rPr>
  </w:style>
  <w:style w:type="paragraph" w:styleId="berschrift4">
    <w:name w:val="heading 4"/>
    <w:basedOn w:val="Standard"/>
    <w:next w:val="Standard"/>
    <w:link w:val="berschrift4Zchn"/>
    <w:uiPriority w:val="9"/>
    <w:semiHidden/>
    <w:unhideWhenUsed/>
    <w:qFormat/>
    <w:rsid w:val="003E018B"/>
    <w:pPr>
      <w:keepNext/>
      <w:keepLines/>
      <w:numPr>
        <w:ilvl w:val="3"/>
        <w:numId w:val="14"/>
      </w:numPr>
      <w:spacing w:before="40" w:after="0"/>
      <w:outlineLvl w:val="3"/>
    </w:pPr>
    <w:rPr>
      <w:rFonts w:asciiTheme="majorHAnsi" w:eastAsiaTheme="majorEastAsia" w:hAnsiTheme="majorHAnsi" w:cstheme="majorBidi"/>
      <w:i/>
      <w:iCs/>
      <w:color w:val="003265" w:themeColor="accent1" w:themeShade="BF"/>
    </w:rPr>
  </w:style>
  <w:style w:type="paragraph" w:styleId="berschrift5">
    <w:name w:val="heading 5"/>
    <w:basedOn w:val="Standard"/>
    <w:next w:val="Standard"/>
    <w:link w:val="berschrift5Zchn"/>
    <w:uiPriority w:val="9"/>
    <w:semiHidden/>
    <w:unhideWhenUsed/>
    <w:qFormat/>
    <w:rsid w:val="003E018B"/>
    <w:pPr>
      <w:keepNext/>
      <w:keepLines/>
      <w:numPr>
        <w:ilvl w:val="4"/>
        <w:numId w:val="14"/>
      </w:numPr>
      <w:spacing w:before="40" w:after="0"/>
      <w:outlineLvl w:val="4"/>
    </w:pPr>
    <w:rPr>
      <w:rFonts w:asciiTheme="majorHAnsi" w:eastAsiaTheme="majorEastAsia" w:hAnsiTheme="majorHAnsi" w:cstheme="majorBidi"/>
      <w:color w:val="003265" w:themeColor="accent1" w:themeShade="BF"/>
    </w:rPr>
  </w:style>
  <w:style w:type="paragraph" w:styleId="berschrift6">
    <w:name w:val="heading 6"/>
    <w:basedOn w:val="Standard"/>
    <w:next w:val="Standard"/>
    <w:link w:val="berschrift6Zchn"/>
    <w:uiPriority w:val="9"/>
    <w:semiHidden/>
    <w:unhideWhenUsed/>
    <w:qFormat/>
    <w:rsid w:val="003E018B"/>
    <w:pPr>
      <w:keepNext/>
      <w:keepLines/>
      <w:numPr>
        <w:ilvl w:val="5"/>
        <w:numId w:val="14"/>
      </w:numPr>
      <w:spacing w:before="40" w:after="0"/>
      <w:outlineLvl w:val="5"/>
    </w:pPr>
    <w:rPr>
      <w:rFonts w:asciiTheme="majorHAnsi" w:eastAsiaTheme="majorEastAsia" w:hAnsiTheme="majorHAnsi" w:cstheme="majorBidi"/>
      <w:color w:val="002143" w:themeColor="accent1" w:themeShade="7F"/>
    </w:rPr>
  </w:style>
  <w:style w:type="paragraph" w:styleId="berschrift7">
    <w:name w:val="heading 7"/>
    <w:basedOn w:val="Standard"/>
    <w:next w:val="Standard"/>
    <w:link w:val="berschrift7Zchn"/>
    <w:uiPriority w:val="9"/>
    <w:semiHidden/>
    <w:unhideWhenUsed/>
    <w:qFormat/>
    <w:rsid w:val="003E018B"/>
    <w:pPr>
      <w:keepNext/>
      <w:keepLines/>
      <w:numPr>
        <w:ilvl w:val="6"/>
        <w:numId w:val="14"/>
      </w:numPr>
      <w:spacing w:before="40" w:after="0"/>
      <w:outlineLvl w:val="6"/>
    </w:pPr>
    <w:rPr>
      <w:rFonts w:asciiTheme="majorHAnsi" w:eastAsiaTheme="majorEastAsia" w:hAnsiTheme="majorHAnsi" w:cstheme="majorBidi"/>
      <w:i/>
      <w:iCs/>
      <w:color w:val="002143" w:themeColor="accent1" w:themeShade="7F"/>
    </w:rPr>
  </w:style>
  <w:style w:type="paragraph" w:styleId="berschrift8">
    <w:name w:val="heading 8"/>
    <w:basedOn w:val="Standard"/>
    <w:next w:val="Standard"/>
    <w:link w:val="berschrift8Zchn"/>
    <w:uiPriority w:val="9"/>
    <w:semiHidden/>
    <w:unhideWhenUsed/>
    <w:qFormat/>
    <w:rsid w:val="003E018B"/>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E018B"/>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BC63AE"/>
    <w:pPr>
      <w:tabs>
        <w:tab w:val="center" w:pos="4536"/>
        <w:tab w:val="right" w:pos="9072"/>
      </w:tabs>
      <w:spacing w:after="0" w:line="240" w:lineRule="auto"/>
    </w:pPr>
    <w:rPr>
      <w:sz w:val="20"/>
    </w:rPr>
  </w:style>
  <w:style w:type="character" w:customStyle="1" w:styleId="KopfzeileZchn">
    <w:name w:val="Kopfzeile Zchn"/>
    <w:basedOn w:val="Absatz-Standardschriftart"/>
    <w:link w:val="Kopfzeile"/>
    <w:uiPriority w:val="99"/>
    <w:semiHidden/>
    <w:rsid w:val="00061731"/>
    <w:rPr>
      <w:color w:val="595959" w:themeColor="text2"/>
      <w:sz w:val="20"/>
    </w:rPr>
  </w:style>
  <w:style w:type="paragraph" w:styleId="Fuzeile">
    <w:name w:val="footer"/>
    <w:basedOn w:val="Standard"/>
    <w:link w:val="FuzeileZchn"/>
    <w:uiPriority w:val="99"/>
    <w:semiHidden/>
    <w:rsid w:val="00EF35DC"/>
    <w:pPr>
      <w:tabs>
        <w:tab w:val="center" w:pos="4536"/>
      </w:tabs>
      <w:spacing w:after="0" w:line="240" w:lineRule="auto"/>
      <w:ind w:right="-257"/>
      <w:jc w:val="right"/>
    </w:pPr>
    <w:rPr>
      <w:b/>
      <w:sz w:val="20"/>
    </w:rPr>
  </w:style>
  <w:style w:type="character" w:customStyle="1" w:styleId="FuzeileZchn">
    <w:name w:val="Fußzeile Zchn"/>
    <w:basedOn w:val="Absatz-Standardschriftart"/>
    <w:link w:val="Fuzeile"/>
    <w:uiPriority w:val="99"/>
    <w:semiHidden/>
    <w:rsid w:val="00090C13"/>
    <w:rPr>
      <w:b/>
      <w:color w:val="595959" w:themeColor="text2"/>
      <w:sz w:val="20"/>
    </w:rPr>
  </w:style>
  <w:style w:type="character" w:customStyle="1" w:styleId="berschrift1Zchn">
    <w:name w:val="Überschrift 1 Zchn"/>
    <w:basedOn w:val="Absatz-Standardschriftart"/>
    <w:link w:val="berschrift1"/>
    <w:rsid w:val="00BA6FC2"/>
    <w:rPr>
      <w:rFonts w:asciiTheme="majorHAnsi" w:eastAsiaTheme="majorEastAsia" w:hAnsiTheme="majorHAnsi" w:cstheme="majorBidi"/>
      <w:b/>
      <w:caps/>
      <w:color w:val="595959" w:themeColor="text2"/>
      <w:sz w:val="18"/>
      <w:szCs w:val="32"/>
    </w:rPr>
  </w:style>
  <w:style w:type="table" w:styleId="Tabellenraster">
    <w:name w:val="Table Grid"/>
    <w:basedOn w:val="NormaleTabelle"/>
    <w:uiPriority w:val="39"/>
    <w:rsid w:val="00390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itel">
    <w:name w:val="Tabellentitel"/>
    <w:basedOn w:val="Standard"/>
    <w:uiPriority w:val="3"/>
    <w:qFormat/>
    <w:rsid w:val="00373B56"/>
    <w:pPr>
      <w:numPr>
        <w:numId w:val="1"/>
      </w:numPr>
      <w:spacing w:before="80" w:after="80"/>
      <w:ind w:left="170" w:hanging="170"/>
    </w:pPr>
    <w:rPr>
      <w:b/>
      <w:color w:val="FFFFFF" w:themeColor="background1"/>
    </w:rPr>
  </w:style>
  <w:style w:type="paragraph" w:customStyle="1" w:styleId="TabellentextStandard">
    <w:name w:val="Tabellentext Standard"/>
    <w:basedOn w:val="Tabellentitel"/>
    <w:uiPriority w:val="5"/>
    <w:qFormat/>
    <w:rsid w:val="00BA6FC2"/>
    <w:pPr>
      <w:numPr>
        <w:numId w:val="0"/>
      </w:numPr>
    </w:pPr>
    <w:rPr>
      <w:b w:val="0"/>
      <w:color w:val="595959" w:themeColor="text2"/>
    </w:rPr>
  </w:style>
  <w:style w:type="paragraph" w:customStyle="1" w:styleId="Tabellentextfett">
    <w:name w:val="Tabellentext fett"/>
    <w:basedOn w:val="TabellentextStandard"/>
    <w:uiPriority w:val="6"/>
    <w:qFormat/>
    <w:rsid w:val="00373B56"/>
    <w:rPr>
      <w:b/>
    </w:rPr>
  </w:style>
  <w:style w:type="character" w:styleId="Platzhaltertext">
    <w:name w:val="Placeholder Text"/>
    <w:basedOn w:val="Absatz-Standardschriftart"/>
    <w:uiPriority w:val="99"/>
    <w:semiHidden/>
    <w:rsid w:val="00553BE2"/>
    <w:rPr>
      <w:color w:val="808080"/>
    </w:rPr>
  </w:style>
  <w:style w:type="paragraph" w:customStyle="1" w:styleId="Tabellentextzentriert">
    <w:name w:val="Tabellentext zentriert"/>
    <w:basedOn w:val="TabellentextStandard"/>
    <w:uiPriority w:val="7"/>
    <w:qFormat/>
    <w:rsid w:val="00341967"/>
    <w:pPr>
      <w:spacing w:line="240" w:lineRule="atLeast"/>
      <w:jc w:val="center"/>
    </w:pPr>
  </w:style>
  <w:style w:type="paragraph" w:customStyle="1" w:styleId="Grafiklinks">
    <w:name w:val="Grafik links"/>
    <w:basedOn w:val="Tabellentextzentriert"/>
    <w:uiPriority w:val="20"/>
    <w:qFormat/>
    <w:rsid w:val="00155E58"/>
    <w:pPr>
      <w:spacing w:before="140" w:after="140"/>
      <w:jc w:val="left"/>
    </w:pPr>
    <w:rPr>
      <w:noProof/>
    </w:rPr>
  </w:style>
  <w:style w:type="paragraph" w:customStyle="1" w:styleId="Abstand">
    <w:name w:val="Abstand"/>
    <w:basedOn w:val="Standard"/>
    <w:uiPriority w:val="19"/>
    <w:qFormat/>
    <w:rsid w:val="0036495A"/>
    <w:pPr>
      <w:spacing w:after="0"/>
    </w:pPr>
  </w:style>
  <w:style w:type="paragraph" w:customStyle="1" w:styleId="Kstchenzentriert">
    <w:name w:val="Kästchen zentriert"/>
    <w:basedOn w:val="Tabellentextzentriert"/>
    <w:uiPriority w:val="21"/>
    <w:qFormat/>
    <w:rsid w:val="003E4C4B"/>
    <w:rPr>
      <w:sz w:val="24"/>
    </w:rPr>
  </w:style>
  <w:style w:type="paragraph" w:customStyle="1" w:styleId="PositionFuss">
    <w:name w:val="Position Fuss"/>
    <w:basedOn w:val="Standard"/>
    <w:uiPriority w:val="18"/>
    <w:qFormat/>
    <w:rsid w:val="00EC0750"/>
    <w:pPr>
      <w:framePr w:w="1191" w:h="284" w:hRule="exact" w:wrap="around" w:vAnchor="page" w:hAnchor="page" w:x="965" w:y="15877"/>
    </w:pPr>
    <w:rPr>
      <w:sz w:val="20"/>
    </w:rPr>
  </w:style>
  <w:style w:type="paragraph" w:customStyle="1" w:styleId="PositionSeite">
    <w:name w:val="Position Seite"/>
    <w:basedOn w:val="Standard"/>
    <w:next w:val="berschrift1"/>
    <w:uiPriority w:val="18"/>
    <w:qFormat/>
    <w:rsid w:val="00373B56"/>
    <w:pPr>
      <w:framePr w:w="1001" w:h="284" w:wrap="around" w:vAnchor="page" w:hAnchor="page" w:x="9929" w:y="1248"/>
      <w:jc w:val="right"/>
    </w:pPr>
    <w:rPr>
      <w:spacing w:val="4"/>
      <w:sz w:val="20"/>
    </w:rPr>
  </w:style>
  <w:style w:type="paragraph" w:customStyle="1" w:styleId="TabellentiteloNr">
    <w:name w:val="Tabellentitel o.Nr."/>
    <w:basedOn w:val="Tabellentitel"/>
    <w:uiPriority w:val="3"/>
    <w:qFormat/>
    <w:rsid w:val="00BA6FC2"/>
    <w:pPr>
      <w:numPr>
        <w:numId w:val="0"/>
      </w:numPr>
      <w:spacing w:before="100" w:after="100"/>
    </w:pPr>
  </w:style>
  <w:style w:type="paragraph" w:styleId="Aufzhlungszeichen">
    <w:name w:val="List Bullet"/>
    <w:basedOn w:val="Standard"/>
    <w:uiPriority w:val="14"/>
    <w:qFormat/>
    <w:rsid w:val="00373B56"/>
    <w:pPr>
      <w:numPr>
        <w:numId w:val="3"/>
      </w:numPr>
      <w:spacing w:before="40" w:after="40"/>
    </w:pPr>
  </w:style>
  <w:style w:type="paragraph" w:styleId="Aufzhlungszeichen2">
    <w:name w:val="List Bullet 2"/>
    <w:basedOn w:val="Aufzhlungszeichen"/>
    <w:uiPriority w:val="14"/>
    <w:qFormat/>
    <w:rsid w:val="0036495A"/>
    <w:pPr>
      <w:numPr>
        <w:ilvl w:val="1"/>
      </w:numPr>
    </w:pPr>
  </w:style>
  <w:style w:type="character" w:styleId="Fett">
    <w:name w:val="Strong"/>
    <w:basedOn w:val="Absatz-Standardschriftart"/>
    <w:uiPriority w:val="28"/>
    <w:qFormat/>
    <w:rsid w:val="00680416"/>
    <w:rPr>
      <w:b/>
      <w:bCs/>
    </w:rPr>
  </w:style>
  <w:style w:type="paragraph" w:customStyle="1" w:styleId="FormatPfeilrechts">
    <w:name w:val="Format Pfeil rechts"/>
    <w:basedOn w:val="Tabellentextzentriert"/>
    <w:uiPriority w:val="17"/>
    <w:qFormat/>
    <w:rsid w:val="000C0819"/>
    <w:pPr>
      <w:spacing w:before="0" w:after="0" w:line="280" w:lineRule="exact"/>
    </w:pPr>
    <w:rPr>
      <w:rFonts w:cstheme="minorHAnsi"/>
      <w:sz w:val="32"/>
      <w:szCs w:val="32"/>
    </w:rPr>
  </w:style>
  <w:style w:type="character" w:customStyle="1" w:styleId="berschrift2Zchn">
    <w:name w:val="Überschrift 2 Zchn"/>
    <w:basedOn w:val="Absatz-Standardschriftart"/>
    <w:link w:val="berschrift2"/>
    <w:rsid w:val="00090C13"/>
    <w:rPr>
      <w:rFonts w:asciiTheme="majorHAnsi" w:eastAsiaTheme="majorEastAsia" w:hAnsiTheme="majorHAnsi" w:cstheme="majorBidi"/>
      <w:b/>
      <w:caps/>
      <w:color w:val="595959" w:themeColor="text2"/>
      <w:sz w:val="18"/>
      <w:szCs w:val="32"/>
    </w:rPr>
  </w:style>
  <w:style w:type="paragraph" w:customStyle="1" w:styleId="Grafikzentriert">
    <w:name w:val="Grafik zentriert"/>
    <w:basedOn w:val="PositionIcons"/>
    <w:uiPriority w:val="20"/>
    <w:qFormat/>
    <w:rsid w:val="00C10307"/>
    <w:pPr>
      <w:framePr w:wrap="around"/>
      <w:spacing w:before="40" w:after="40"/>
      <w:jc w:val="center"/>
    </w:pPr>
  </w:style>
  <w:style w:type="paragraph" w:customStyle="1" w:styleId="Tabellenuntertitel">
    <w:name w:val="Tabellenuntertitel"/>
    <w:basedOn w:val="TabellentiteloNr"/>
    <w:uiPriority w:val="4"/>
    <w:qFormat/>
    <w:rsid w:val="00B34520"/>
    <w:rPr>
      <w:b w:val="0"/>
    </w:rPr>
  </w:style>
  <w:style w:type="paragraph" w:customStyle="1" w:styleId="berschrift1kleinVersal">
    <w:name w:val="Überschrift 1 klein Versal"/>
    <w:basedOn w:val="berschrift1"/>
    <w:uiPriority w:val="1"/>
    <w:qFormat/>
    <w:rsid w:val="00BA6FC2"/>
    <w:pPr>
      <w:spacing w:line="180" w:lineRule="exact"/>
    </w:pPr>
    <w:rPr>
      <w:spacing w:val="-6"/>
      <w:sz w:val="13"/>
    </w:rPr>
  </w:style>
  <w:style w:type="paragraph" w:customStyle="1" w:styleId="berschrift1kleinNr">
    <w:name w:val="Überschrift 1 klein Nr."/>
    <w:basedOn w:val="berschrift2"/>
    <w:next w:val="Tabellentextklein"/>
    <w:uiPriority w:val="1"/>
    <w:qFormat/>
    <w:rsid w:val="00BA6FC2"/>
    <w:pPr>
      <w:numPr>
        <w:numId w:val="14"/>
      </w:numPr>
      <w:spacing w:before="140" w:after="40"/>
    </w:pPr>
    <w:rPr>
      <w:caps w:val="0"/>
      <w:sz w:val="13"/>
    </w:rPr>
  </w:style>
  <w:style w:type="paragraph" w:customStyle="1" w:styleId="Tabellentextklein">
    <w:name w:val="Tabellentext klein"/>
    <w:basedOn w:val="berschrift1kleinNr"/>
    <w:uiPriority w:val="9"/>
    <w:qFormat/>
    <w:rsid w:val="00BA6FC2"/>
    <w:pPr>
      <w:numPr>
        <w:numId w:val="0"/>
      </w:numPr>
      <w:spacing w:before="0" w:after="60" w:line="170" w:lineRule="exact"/>
    </w:pPr>
    <w:rPr>
      <w:rFonts w:asciiTheme="minorHAnsi" w:hAnsiTheme="minorHAnsi"/>
      <w:b w:val="0"/>
    </w:rPr>
  </w:style>
  <w:style w:type="paragraph" w:customStyle="1" w:styleId="Aufzhlungzeichenklein">
    <w:name w:val="Aufzählungzeichen klein"/>
    <w:basedOn w:val="Aufzhlungszeichen"/>
    <w:uiPriority w:val="16"/>
    <w:qFormat/>
    <w:rsid w:val="00BA6FC2"/>
    <w:pPr>
      <w:spacing w:before="20" w:after="60" w:line="180" w:lineRule="exact"/>
      <w:ind w:left="170" w:hanging="170"/>
      <w:contextualSpacing/>
    </w:pPr>
    <w:rPr>
      <w:sz w:val="13"/>
    </w:rPr>
  </w:style>
  <w:style w:type="paragraph" w:customStyle="1" w:styleId="Abstandrechts">
    <w:name w:val="Abstand rechts"/>
    <w:basedOn w:val="Tabellentextklein"/>
    <w:uiPriority w:val="99"/>
    <w:semiHidden/>
    <w:qFormat/>
    <w:rsid w:val="00674064"/>
    <w:pPr>
      <w:spacing w:after="0" w:line="100" w:lineRule="exact"/>
    </w:pPr>
  </w:style>
  <w:style w:type="paragraph" w:customStyle="1" w:styleId="berschrift2klein">
    <w:name w:val="Überschrift 2 klein"/>
    <w:basedOn w:val="berschrift2"/>
    <w:uiPriority w:val="1"/>
    <w:qFormat/>
    <w:rsid w:val="00BA6FC2"/>
    <w:pPr>
      <w:numPr>
        <w:ilvl w:val="1"/>
        <w:numId w:val="14"/>
      </w:numPr>
      <w:spacing w:after="0" w:line="170" w:lineRule="exact"/>
    </w:pPr>
    <w:rPr>
      <w:b w:val="0"/>
      <w:caps w:val="0"/>
      <w:sz w:val="13"/>
    </w:rPr>
  </w:style>
  <w:style w:type="character" w:customStyle="1" w:styleId="berschrift3Zchn">
    <w:name w:val="Überschrift 3 Zchn"/>
    <w:basedOn w:val="Absatz-Standardschriftart"/>
    <w:link w:val="berschrift3"/>
    <w:uiPriority w:val="9"/>
    <w:semiHidden/>
    <w:rsid w:val="003E018B"/>
    <w:rPr>
      <w:rFonts w:asciiTheme="majorHAnsi" w:eastAsiaTheme="majorEastAsia" w:hAnsiTheme="majorHAnsi" w:cstheme="majorBidi"/>
      <w:color w:val="002143" w:themeColor="accent1" w:themeShade="7F"/>
      <w:sz w:val="24"/>
      <w:szCs w:val="24"/>
    </w:rPr>
  </w:style>
  <w:style w:type="character" w:customStyle="1" w:styleId="berschrift4Zchn">
    <w:name w:val="Überschrift 4 Zchn"/>
    <w:basedOn w:val="Absatz-Standardschriftart"/>
    <w:link w:val="berschrift4"/>
    <w:uiPriority w:val="9"/>
    <w:semiHidden/>
    <w:rsid w:val="003E018B"/>
    <w:rPr>
      <w:rFonts w:asciiTheme="majorHAnsi" w:eastAsiaTheme="majorEastAsia" w:hAnsiTheme="majorHAnsi" w:cstheme="majorBidi"/>
      <w:i/>
      <w:iCs/>
      <w:color w:val="003265" w:themeColor="accent1" w:themeShade="BF"/>
      <w:sz w:val="18"/>
    </w:rPr>
  </w:style>
  <w:style w:type="character" w:customStyle="1" w:styleId="berschrift5Zchn">
    <w:name w:val="Überschrift 5 Zchn"/>
    <w:basedOn w:val="Absatz-Standardschriftart"/>
    <w:link w:val="berschrift5"/>
    <w:uiPriority w:val="9"/>
    <w:semiHidden/>
    <w:rsid w:val="003E018B"/>
    <w:rPr>
      <w:rFonts w:asciiTheme="majorHAnsi" w:eastAsiaTheme="majorEastAsia" w:hAnsiTheme="majorHAnsi" w:cstheme="majorBidi"/>
      <w:color w:val="003265" w:themeColor="accent1" w:themeShade="BF"/>
      <w:sz w:val="18"/>
    </w:rPr>
  </w:style>
  <w:style w:type="character" w:customStyle="1" w:styleId="berschrift6Zchn">
    <w:name w:val="Überschrift 6 Zchn"/>
    <w:basedOn w:val="Absatz-Standardschriftart"/>
    <w:link w:val="berschrift6"/>
    <w:uiPriority w:val="9"/>
    <w:semiHidden/>
    <w:rsid w:val="003E018B"/>
    <w:rPr>
      <w:rFonts w:asciiTheme="majorHAnsi" w:eastAsiaTheme="majorEastAsia" w:hAnsiTheme="majorHAnsi" w:cstheme="majorBidi"/>
      <w:color w:val="002143" w:themeColor="accent1" w:themeShade="7F"/>
      <w:sz w:val="18"/>
    </w:rPr>
  </w:style>
  <w:style w:type="character" w:customStyle="1" w:styleId="berschrift7Zchn">
    <w:name w:val="Überschrift 7 Zchn"/>
    <w:basedOn w:val="Absatz-Standardschriftart"/>
    <w:link w:val="berschrift7"/>
    <w:uiPriority w:val="9"/>
    <w:semiHidden/>
    <w:rsid w:val="003E018B"/>
    <w:rPr>
      <w:rFonts w:asciiTheme="majorHAnsi" w:eastAsiaTheme="majorEastAsia" w:hAnsiTheme="majorHAnsi" w:cstheme="majorBidi"/>
      <w:i/>
      <w:iCs/>
      <w:color w:val="002143" w:themeColor="accent1" w:themeShade="7F"/>
      <w:sz w:val="18"/>
    </w:rPr>
  </w:style>
  <w:style w:type="character" w:customStyle="1" w:styleId="berschrift8Zchn">
    <w:name w:val="Überschrift 8 Zchn"/>
    <w:basedOn w:val="Absatz-Standardschriftart"/>
    <w:link w:val="berschrift8"/>
    <w:uiPriority w:val="9"/>
    <w:semiHidden/>
    <w:rsid w:val="003E018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E018B"/>
    <w:rPr>
      <w:rFonts w:asciiTheme="majorHAnsi" w:eastAsiaTheme="majorEastAsia" w:hAnsiTheme="majorHAnsi" w:cstheme="majorBidi"/>
      <w:i/>
      <w:iCs/>
      <w:color w:val="272727" w:themeColor="text1" w:themeTint="D8"/>
      <w:sz w:val="21"/>
      <w:szCs w:val="21"/>
    </w:rPr>
  </w:style>
  <w:style w:type="paragraph" w:customStyle="1" w:styleId="AufzhlungPfeileklein">
    <w:name w:val="Aufzählung Pfeile klein"/>
    <w:basedOn w:val="Aufzhlungzeichenklein"/>
    <w:uiPriority w:val="15"/>
    <w:qFormat/>
    <w:rsid w:val="00BA6FC2"/>
    <w:pPr>
      <w:numPr>
        <w:numId w:val="15"/>
      </w:numPr>
      <w:spacing w:before="0"/>
      <w:ind w:left="170"/>
    </w:pPr>
  </w:style>
  <w:style w:type="paragraph" w:styleId="Liste">
    <w:name w:val="List"/>
    <w:basedOn w:val="Standard"/>
    <w:uiPriority w:val="13"/>
    <w:qFormat/>
    <w:rsid w:val="00BA6FC2"/>
    <w:pPr>
      <w:numPr>
        <w:numId w:val="16"/>
      </w:numPr>
      <w:spacing w:before="220" w:after="220" w:line="280" w:lineRule="exact"/>
    </w:pPr>
  </w:style>
  <w:style w:type="character" w:customStyle="1" w:styleId="Kursiv">
    <w:name w:val="Kursiv"/>
    <w:basedOn w:val="Absatz-Standardschriftart"/>
    <w:uiPriority w:val="29"/>
    <w:qFormat/>
    <w:rsid w:val="00F351FE"/>
    <w:rPr>
      <w:i/>
    </w:rPr>
  </w:style>
  <w:style w:type="paragraph" w:styleId="Aufzhlungszeichen3">
    <w:name w:val="List Bullet 3"/>
    <w:basedOn w:val="Aufzhlungszeichen2"/>
    <w:uiPriority w:val="14"/>
    <w:qFormat/>
    <w:rsid w:val="008156F7"/>
    <w:pPr>
      <w:numPr>
        <w:ilvl w:val="2"/>
        <w:numId w:val="19"/>
      </w:numPr>
      <w:spacing w:line="280" w:lineRule="exact"/>
      <w:ind w:left="113"/>
    </w:pPr>
  </w:style>
  <w:style w:type="paragraph" w:customStyle="1" w:styleId="PositionIcons">
    <w:name w:val="Position Icons"/>
    <w:basedOn w:val="Tabellentextklein"/>
    <w:uiPriority w:val="99"/>
    <w:semiHidden/>
    <w:qFormat/>
    <w:rsid w:val="00C10307"/>
    <w:pPr>
      <w:framePr w:w="1610" w:h="539" w:wrap="around" w:vAnchor="page" w:hAnchor="page" w:x="8141" w:y="3721"/>
      <w:spacing w:line="240" w:lineRule="atLeast"/>
    </w:pPr>
    <w:rPr>
      <w:noProof/>
    </w:rPr>
  </w:style>
  <w:style w:type="paragraph" w:customStyle="1" w:styleId="Kstchenlinks">
    <w:name w:val="Kästchen links"/>
    <w:basedOn w:val="TabellentextStandard"/>
    <w:uiPriority w:val="21"/>
    <w:qFormat/>
    <w:rsid w:val="00D76B16"/>
    <w:rPr>
      <w:rFonts w:eastAsia="MS Gothic"/>
      <w:sz w:val="24"/>
      <w:szCs w:val="24"/>
    </w:rPr>
  </w:style>
  <w:style w:type="character" w:customStyle="1" w:styleId="Verdichtet">
    <w:name w:val="Verdichtet"/>
    <w:basedOn w:val="Absatz-Standardschriftart"/>
    <w:uiPriority w:val="22"/>
    <w:qFormat/>
    <w:rsid w:val="00362135"/>
    <w:rPr>
      <w:spacing w:val="-6"/>
    </w:rPr>
  </w:style>
  <w:style w:type="paragraph" w:styleId="Liste2">
    <w:name w:val="List 2"/>
    <w:basedOn w:val="Liste"/>
    <w:uiPriority w:val="13"/>
    <w:qFormat/>
    <w:rsid w:val="008156F7"/>
    <w:pPr>
      <w:numPr>
        <w:ilvl w:val="1"/>
      </w:numPr>
      <w:spacing w:before="80" w:after="80" w:line="220" w:lineRule="exact"/>
      <w:ind w:left="681" w:hanging="227"/>
    </w:pPr>
  </w:style>
  <w:style w:type="paragraph" w:styleId="Sprechblasentext">
    <w:name w:val="Balloon Text"/>
    <w:basedOn w:val="Standard"/>
    <w:link w:val="SprechblasentextZchn"/>
    <w:uiPriority w:val="99"/>
    <w:semiHidden/>
    <w:unhideWhenUsed/>
    <w:rsid w:val="00B26A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6A41"/>
    <w:rPr>
      <w:rFonts w:ascii="Tahoma" w:hAnsi="Tahoma" w:cs="Tahoma"/>
      <w:color w:val="595959" w:themeColor="text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qFormat="1"/>
    <w:lsdException w:name="List Bullet" w:qFormat="1"/>
    <w:lsdException w:name="List 2" w:qFormat="1"/>
    <w:lsdException w:name="List Bullet 2" w:qFormat="1"/>
    <w:lsdException w:name="List Bullet 3" w:qFormat="1"/>
    <w:lsdException w:name="Title" w:unhideWhenUsed="0"/>
    <w:lsdException w:name="Default Paragraph Font" w:uiPriority="1"/>
    <w:lsdException w:name="Subtitle" w:unhideWhenUsed="0"/>
    <w:lsdException w:name="Strong" w:semiHidden="0" w:uiPriority="22" w:unhideWhenUsed="0" w:qFormat="1"/>
    <w:lsdException w:name="Emphasis" w:unhideWhenUsed="0"/>
    <w:lsdException w:name="Table Grid" w:semiHidden="0" w:uiPriority="3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Bibliography" w:uiPriority="37"/>
    <w:lsdException w:name="TOC Heading" w:uiPriority="39" w:qFormat="1"/>
  </w:latentStyles>
  <w:style w:type="paragraph" w:default="1" w:styleId="Standard">
    <w:name w:val="Normal"/>
    <w:uiPriority w:val="2"/>
    <w:rsid w:val="00515D30"/>
    <w:pPr>
      <w:spacing w:after="110" w:line="220" w:lineRule="exact"/>
    </w:pPr>
    <w:rPr>
      <w:color w:val="595959" w:themeColor="text2"/>
      <w:sz w:val="18"/>
    </w:rPr>
  </w:style>
  <w:style w:type="paragraph" w:styleId="berschrift1">
    <w:name w:val="heading 1"/>
    <w:basedOn w:val="Standard"/>
    <w:next w:val="Standard"/>
    <w:link w:val="berschrift1Zchn"/>
    <w:qFormat/>
    <w:rsid w:val="00BA6FC2"/>
    <w:pPr>
      <w:keepNext/>
      <w:keepLines/>
      <w:spacing w:after="100" w:line="280" w:lineRule="exact"/>
      <w:outlineLvl w:val="0"/>
    </w:pPr>
    <w:rPr>
      <w:rFonts w:asciiTheme="majorHAnsi" w:eastAsiaTheme="majorEastAsia" w:hAnsiTheme="majorHAnsi" w:cstheme="majorBidi"/>
      <w:b/>
      <w:caps/>
      <w:szCs w:val="32"/>
    </w:rPr>
  </w:style>
  <w:style w:type="paragraph" w:styleId="berschrift2">
    <w:name w:val="heading 2"/>
    <w:basedOn w:val="berschrift1"/>
    <w:next w:val="Standard"/>
    <w:link w:val="berschrift2Zchn"/>
    <w:qFormat/>
    <w:rsid w:val="0036495A"/>
    <w:pPr>
      <w:spacing w:before="80" w:after="80"/>
      <w:outlineLvl w:val="1"/>
    </w:pPr>
  </w:style>
  <w:style w:type="paragraph" w:styleId="berschrift3">
    <w:name w:val="heading 3"/>
    <w:basedOn w:val="Standard"/>
    <w:next w:val="Standard"/>
    <w:link w:val="berschrift3Zchn"/>
    <w:uiPriority w:val="9"/>
    <w:semiHidden/>
    <w:unhideWhenUsed/>
    <w:qFormat/>
    <w:rsid w:val="003E018B"/>
    <w:pPr>
      <w:keepNext/>
      <w:keepLines/>
      <w:numPr>
        <w:ilvl w:val="2"/>
        <w:numId w:val="14"/>
      </w:numPr>
      <w:spacing w:before="40" w:after="0"/>
      <w:outlineLvl w:val="2"/>
    </w:pPr>
    <w:rPr>
      <w:rFonts w:asciiTheme="majorHAnsi" w:eastAsiaTheme="majorEastAsia" w:hAnsiTheme="majorHAnsi" w:cstheme="majorBidi"/>
      <w:color w:val="002143" w:themeColor="accent1" w:themeShade="7F"/>
      <w:sz w:val="24"/>
      <w:szCs w:val="24"/>
    </w:rPr>
  </w:style>
  <w:style w:type="paragraph" w:styleId="berschrift4">
    <w:name w:val="heading 4"/>
    <w:basedOn w:val="Standard"/>
    <w:next w:val="Standard"/>
    <w:link w:val="berschrift4Zchn"/>
    <w:uiPriority w:val="9"/>
    <w:semiHidden/>
    <w:unhideWhenUsed/>
    <w:qFormat/>
    <w:rsid w:val="003E018B"/>
    <w:pPr>
      <w:keepNext/>
      <w:keepLines/>
      <w:numPr>
        <w:ilvl w:val="3"/>
        <w:numId w:val="14"/>
      </w:numPr>
      <w:spacing w:before="40" w:after="0"/>
      <w:outlineLvl w:val="3"/>
    </w:pPr>
    <w:rPr>
      <w:rFonts w:asciiTheme="majorHAnsi" w:eastAsiaTheme="majorEastAsia" w:hAnsiTheme="majorHAnsi" w:cstheme="majorBidi"/>
      <w:i/>
      <w:iCs/>
      <w:color w:val="003265" w:themeColor="accent1" w:themeShade="BF"/>
    </w:rPr>
  </w:style>
  <w:style w:type="paragraph" w:styleId="berschrift5">
    <w:name w:val="heading 5"/>
    <w:basedOn w:val="Standard"/>
    <w:next w:val="Standard"/>
    <w:link w:val="berschrift5Zchn"/>
    <w:uiPriority w:val="9"/>
    <w:semiHidden/>
    <w:unhideWhenUsed/>
    <w:qFormat/>
    <w:rsid w:val="003E018B"/>
    <w:pPr>
      <w:keepNext/>
      <w:keepLines/>
      <w:numPr>
        <w:ilvl w:val="4"/>
        <w:numId w:val="14"/>
      </w:numPr>
      <w:spacing w:before="40" w:after="0"/>
      <w:outlineLvl w:val="4"/>
    </w:pPr>
    <w:rPr>
      <w:rFonts w:asciiTheme="majorHAnsi" w:eastAsiaTheme="majorEastAsia" w:hAnsiTheme="majorHAnsi" w:cstheme="majorBidi"/>
      <w:color w:val="003265" w:themeColor="accent1" w:themeShade="BF"/>
    </w:rPr>
  </w:style>
  <w:style w:type="paragraph" w:styleId="berschrift6">
    <w:name w:val="heading 6"/>
    <w:basedOn w:val="Standard"/>
    <w:next w:val="Standard"/>
    <w:link w:val="berschrift6Zchn"/>
    <w:uiPriority w:val="9"/>
    <w:semiHidden/>
    <w:unhideWhenUsed/>
    <w:qFormat/>
    <w:rsid w:val="003E018B"/>
    <w:pPr>
      <w:keepNext/>
      <w:keepLines/>
      <w:numPr>
        <w:ilvl w:val="5"/>
        <w:numId w:val="14"/>
      </w:numPr>
      <w:spacing w:before="40" w:after="0"/>
      <w:outlineLvl w:val="5"/>
    </w:pPr>
    <w:rPr>
      <w:rFonts w:asciiTheme="majorHAnsi" w:eastAsiaTheme="majorEastAsia" w:hAnsiTheme="majorHAnsi" w:cstheme="majorBidi"/>
      <w:color w:val="002143" w:themeColor="accent1" w:themeShade="7F"/>
    </w:rPr>
  </w:style>
  <w:style w:type="paragraph" w:styleId="berschrift7">
    <w:name w:val="heading 7"/>
    <w:basedOn w:val="Standard"/>
    <w:next w:val="Standard"/>
    <w:link w:val="berschrift7Zchn"/>
    <w:uiPriority w:val="9"/>
    <w:semiHidden/>
    <w:unhideWhenUsed/>
    <w:qFormat/>
    <w:rsid w:val="003E018B"/>
    <w:pPr>
      <w:keepNext/>
      <w:keepLines/>
      <w:numPr>
        <w:ilvl w:val="6"/>
        <w:numId w:val="14"/>
      </w:numPr>
      <w:spacing w:before="40" w:after="0"/>
      <w:outlineLvl w:val="6"/>
    </w:pPr>
    <w:rPr>
      <w:rFonts w:asciiTheme="majorHAnsi" w:eastAsiaTheme="majorEastAsia" w:hAnsiTheme="majorHAnsi" w:cstheme="majorBidi"/>
      <w:i/>
      <w:iCs/>
      <w:color w:val="002143" w:themeColor="accent1" w:themeShade="7F"/>
    </w:rPr>
  </w:style>
  <w:style w:type="paragraph" w:styleId="berschrift8">
    <w:name w:val="heading 8"/>
    <w:basedOn w:val="Standard"/>
    <w:next w:val="Standard"/>
    <w:link w:val="berschrift8Zchn"/>
    <w:uiPriority w:val="9"/>
    <w:semiHidden/>
    <w:unhideWhenUsed/>
    <w:qFormat/>
    <w:rsid w:val="003E018B"/>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E018B"/>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BC63AE"/>
    <w:pPr>
      <w:tabs>
        <w:tab w:val="center" w:pos="4536"/>
        <w:tab w:val="right" w:pos="9072"/>
      </w:tabs>
      <w:spacing w:after="0" w:line="240" w:lineRule="auto"/>
    </w:pPr>
    <w:rPr>
      <w:sz w:val="20"/>
    </w:rPr>
  </w:style>
  <w:style w:type="character" w:customStyle="1" w:styleId="KopfzeileZchn">
    <w:name w:val="Kopfzeile Zchn"/>
    <w:basedOn w:val="Absatz-Standardschriftart"/>
    <w:link w:val="Kopfzeile"/>
    <w:uiPriority w:val="99"/>
    <w:semiHidden/>
    <w:rsid w:val="00061731"/>
    <w:rPr>
      <w:color w:val="595959" w:themeColor="text2"/>
      <w:sz w:val="20"/>
    </w:rPr>
  </w:style>
  <w:style w:type="paragraph" w:styleId="Fuzeile">
    <w:name w:val="footer"/>
    <w:basedOn w:val="Standard"/>
    <w:link w:val="FuzeileZchn"/>
    <w:uiPriority w:val="99"/>
    <w:semiHidden/>
    <w:rsid w:val="00EF35DC"/>
    <w:pPr>
      <w:tabs>
        <w:tab w:val="center" w:pos="4536"/>
      </w:tabs>
      <w:spacing w:after="0" w:line="240" w:lineRule="auto"/>
      <w:ind w:right="-257"/>
      <w:jc w:val="right"/>
    </w:pPr>
    <w:rPr>
      <w:b/>
      <w:sz w:val="20"/>
    </w:rPr>
  </w:style>
  <w:style w:type="character" w:customStyle="1" w:styleId="FuzeileZchn">
    <w:name w:val="Fußzeile Zchn"/>
    <w:basedOn w:val="Absatz-Standardschriftart"/>
    <w:link w:val="Fuzeile"/>
    <w:uiPriority w:val="99"/>
    <w:semiHidden/>
    <w:rsid w:val="00090C13"/>
    <w:rPr>
      <w:b/>
      <w:color w:val="595959" w:themeColor="text2"/>
      <w:sz w:val="20"/>
    </w:rPr>
  </w:style>
  <w:style w:type="character" w:customStyle="1" w:styleId="berschrift1Zchn">
    <w:name w:val="Überschrift 1 Zchn"/>
    <w:basedOn w:val="Absatz-Standardschriftart"/>
    <w:link w:val="berschrift1"/>
    <w:rsid w:val="00BA6FC2"/>
    <w:rPr>
      <w:rFonts w:asciiTheme="majorHAnsi" w:eastAsiaTheme="majorEastAsia" w:hAnsiTheme="majorHAnsi" w:cstheme="majorBidi"/>
      <w:b/>
      <w:caps/>
      <w:color w:val="595959" w:themeColor="text2"/>
      <w:sz w:val="18"/>
      <w:szCs w:val="32"/>
    </w:rPr>
  </w:style>
  <w:style w:type="table" w:styleId="Tabellenraster">
    <w:name w:val="Table Grid"/>
    <w:basedOn w:val="NormaleTabelle"/>
    <w:uiPriority w:val="39"/>
    <w:rsid w:val="00390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itel">
    <w:name w:val="Tabellentitel"/>
    <w:basedOn w:val="Standard"/>
    <w:uiPriority w:val="3"/>
    <w:qFormat/>
    <w:rsid w:val="00373B56"/>
    <w:pPr>
      <w:numPr>
        <w:numId w:val="1"/>
      </w:numPr>
      <w:spacing w:before="80" w:after="80"/>
      <w:ind w:left="170" w:hanging="170"/>
    </w:pPr>
    <w:rPr>
      <w:b/>
      <w:color w:val="FFFFFF" w:themeColor="background1"/>
    </w:rPr>
  </w:style>
  <w:style w:type="paragraph" w:customStyle="1" w:styleId="TabellentextStandard">
    <w:name w:val="Tabellentext Standard"/>
    <w:basedOn w:val="Tabellentitel"/>
    <w:uiPriority w:val="5"/>
    <w:qFormat/>
    <w:rsid w:val="00BA6FC2"/>
    <w:pPr>
      <w:numPr>
        <w:numId w:val="0"/>
      </w:numPr>
    </w:pPr>
    <w:rPr>
      <w:b w:val="0"/>
      <w:color w:val="595959" w:themeColor="text2"/>
    </w:rPr>
  </w:style>
  <w:style w:type="paragraph" w:customStyle="1" w:styleId="Tabellentextfett">
    <w:name w:val="Tabellentext fett"/>
    <w:basedOn w:val="TabellentextStandard"/>
    <w:uiPriority w:val="6"/>
    <w:qFormat/>
    <w:rsid w:val="00373B56"/>
    <w:rPr>
      <w:b/>
    </w:rPr>
  </w:style>
  <w:style w:type="character" w:styleId="Platzhaltertext">
    <w:name w:val="Placeholder Text"/>
    <w:basedOn w:val="Absatz-Standardschriftart"/>
    <w:uiPriority w:val="99"/>
    <w:semiHidden/>
    <w:rsid w:val="00553BE2"/>
    <w:rPr>
      <w:color w:val="808080"/>
    </w:rPr>
  </w:style>
  <w:style w:type="paragraph" w:customStyle="1" w:styleId="Tabellentextzentriert">
    <w:name w:val="Tabellentext zentriert"/>
    <w:basedOn w:val="TabellentextStandard"/>
    <w:uiPriority w:val="7"/>
    <w:qFormat/>
    <w:rsid w:val="00341967"/>
    <w:pPr>
      <w:spacing w:line="240" w:lineRule="atLeast"/>
      <w:jc w:val="center"/>
    </w:pPr>
  </w:style>
  <w:style w:type="paragraph" w:customStyle="1" w:styleId="Grafiklinks">
    <w:name w:val="Grafik links"/>
    <w:basedOn w:val="Tabellentextzentriert"/>
    <w:uiPriority w:val="20"/>
    <w:qFormat/>
    <w:rsid w:val="00155E58"/>
    <w:pPr>
      <w:spacing w:before="140" w:after="140"/>
      <w:jc w:val="left"/>
    </w:pPr>
    <w:rPr>
      <w:noProof/>
    </w:rPr>
  </w:style>
  <w:style w:type="paragraph" w:customStyle="1" w:styleId="Abstand">
    <w:name w:val="Abstand"/>
    <w:basedOn w:val="Standard"/>
    <w:uiPriority w:val="19"/>
    <w:qFormat/>
    <w:rsid w:val="0036495A"/>
    <w:pPr>
      <w:spacing w:after="0"/>
    </w:pPr>
  </w:style>
  <w:style w:type="paragraph" w:customStyle="1" w:styleId="Kstchenzentriert">
    <w:name w:val="Kästchen zentriert"/>
    <w:basedOn w:val="Tabellentextzentriert"/>
    <w:uiPriority w:val="21"/>
    <w:qFormat/>
    <w:rsid w:val="003E4C4B"/>
    <w:rPr>
      <w:sz w:val="24"/>
    </w:rPr>
  </w:style>
  <w:style w:type="paragraph" w:customStyle="1" w:styleId="PositionFuss">
    <w:name w:val="Position Fuss"/>
    <w:basedOn w:val="Standard"/>
    <w:uiPriority w:val="18"/>
    <w:qFormat/>
    <w:rsid w:val="00EC0750"/>
    <w:pPr>
      <w:framePr w:w="1191" w:h="284" w:hRule="exact" w:wrap="around" w:vAnchor="page" w:hAnchor="page" w:x="965" w:y="15877"/>
    </w:pPr>
    <w:rPr>
      <w:sz w:val="20"/>
    </w:rPr>
  </w:style>
  <w:style w:type="paragraph" w:customStyle="1" w:styleId="PositionSeite">
    <w:name w:val="Position Seite"/>
    <w:basedOn w:val="Standard"/>
    <w:next w:val="berschrift1"/>
    <w:uiPriority w:val="18"/>
    <w:qFormat/>
    <w:rsid w:val="00373B56"/>
    <w:pPr>
      <w:framePr w:w="1001" w:h="284" w:wrap="around" w:vAnchor="page" w:hAnchor="page" w:x="9929" w:y="1248"/>
      <w:jc w:val="right"/>
    </w:pPr>
    <w:rPr>
      <w:spacing w:val="4"/>
      <w:sz w:val="20"/>
    </w:rPr>
  </w:style>
  <w:style w:type="paragraph" w:customStyle="1" w:styleId="TabellentiteloNr">
    <w:name w:val="Tabellentitel o.Nr."/>
    <w:basedOn w:val="Tabellentitel"/>
    <w:uiPriority w:val="3"/>
    <w:qFormat/>
    <w:rsid w:val="00BA6FC2"/>
    <w:pPr>
      <w:numPr>
        <w:numId w:val="0"/>
      </w:numPr>
      <w:spacing w:before="100" w:after="100"/>
    </w:pPr>
  </w:style>
  <w:style w:type="paragraph" w:styleId="Aufzhlungszeichen">
    <w:name w:val="List Bullet"/>
    <w:basedOn w:val="Standard"/>
    <w:uiPriority w:val="14"/>
    <w:qFormat/>
    <w:rsid w:val="00373B56"/>
    <w:pPr>
      <w:numPr>
        <w:numId w:val="3"/>
      </w:numPr>
      <w:spacing w:before="40" w:after="40"/>
    </w:pPr>
  </w:style>
  <w:style w:type="paragraph" w:styleId="Aufzhlungszeichen2">
    <w:name w:val="List Bullet 2"/>
    <w:basedOn w:val="Aufzhlungszeichen"/>
    <w:uiPriority w:val="14"/>
    <w:qFormat/>
    <w:rsid w:val="0036495A"/>
    <w:pPr>
      <w:numPr>
        <w:ilvl w:val="1"/>
      </w:numPr>
    </w:pPr>
  </w:style>
  <w:style w:type="character" w:styleId="Fett">
    <w:name w:val="Strong"/>
    <w:basedOn w:val="Absatz-Standardschriftart"/>
    <w:uiPriority w:val="28"/>
    <w:qFormat/>
    <w:rsid w:val="00680416"/>
    <w:rPr>
      <w:b/>
      <w:bCs/>
    </w:rPr>
  </w:style>
  <w:style w:type="paragraph" w:customStyle="1" w:styleId="FormatPfeilrechts">
    <w:name w:val="Format Pfeil rechts"/>
    <w:basedOn w:val="Tabellentextzentriert"/>
    <w:uiPriority w:val="17"/>
    <w:qFormat/>
    <w:rsid w:val="000C0819"/>
    <w:pPr>
      <w:spacing w:before="0" w:after="0" w:line="280" w:lineRule="exact"/>
    </w:pPr>
    <w:rPr>
      <w:rFonts w:cstheme="minorHAnsi"/>
      <w:sz w:val="32"/>
      <w:szCs w:val="32"/>
    </w:rPr>
  </w:style>
  <w:style w:type="character" w:customStyle="1" w:styleId="berschrift2Zchn">
    <w:name w:val="Überschrift 2 Zchn"/>
    <w:basedOn w:val="Absatz-Standardschriftart"/>
    <w:link w:val="berschrift2"/>
    <w:rsid w:val="00090C13"/>
    <w:rPr>
      <w:rFonts w:asciiTheme="majorHAnsi" w:eastAsiaTheme="majorEastAsia" w:hAnsiTheme="majorHAnsi" w:cstheme="majorBidi"/>
      <w:b/>
      <w:caps/>
      <w:color w:val="595959" w:themeColor="text2"/>
      <w:sz w:val="18"/>
      <w:szCs w:val="32"/>
    </w:rPr>
  </w:style>
  <w:style w:type="paragraph" w:customStyle="1" w:styleId="Grafikzentriert">
    <w:name w:val="Grafik zentriert"/>
    <w:basedOn w:val="PositionIcons"/>
    <w:uiPriority w:val="20"/>
    <w:qFormat/>
    <w:rsid w:val="00C10307"/>
    <w:pPr>
      <w:framePr w:wrap="around"/>
      <w:spacing w:before="40" w:after="40"/>
      <w:jc w:val="center"/>
    </w:pPr>
  </w:style>
  <w:style w:type="paragraph" w:customStyle="1" w:styleId="Tabellenuntertitel">
    <w:name w:val="Tabellenuntertitel"/>
    <w:basedOn w:val="TabellentiteloNr"/>
    <w:uiPriority w:val="4"/>
    <w:qFormat/>
    <w:rsid w:val="00B34520"/>
    <w:rPr>
      <w:b w:val="0"/>
    </w:rPr>
  </w:style>
  <w:style w:type="paragraph" w:customStyle="1" w:styleId="berschrift1kleinVersal">
    <w:name w:val="Überschrift 1 klein Versal"/>
    <w:basedOn w:val="berschrift1"/>
    <w:uiPriority w:val="1"/>
    <w:qFormat/>
    <w:rsid w:val="00BA6FC2"/>
    <w:pPr>
      <w:spacing w:line="180" w:lineRule="exact"/>
    </w:pPr>
    <w:rPr>
      <w:spacing w:val="-6"/>
      <w:sz w:val="13"/>
    </w:rPr>
  </w:style>
  <w:style w:type="paragraph" w:customStyle="1" w:styleId="berschrift1kleinNr">
    <w:name w:val="Überschrift 1 klein Nr."/>
    <w:basedOn w:val="berschrift2"/>
    <w:next w:val="Tabellentextklein"/>
    <w:uiPriority w:val="1"/>
    <w:qFormat/>
    <w:rsid w:val="00BA6FC2"/>
    <w:pPr>
      <w:numPr>
        <w:numId w:val="14"/>
      </w:numPr>
      <w:spacing w:before="140" w:after="40"/>
    </w:pPr>
    <w:rPr>
      <w:caps w:val="0"/>
      <w:sz w:val="13"/>
    </w:rPr>
  </w:style>
  <w:style w:type="paragraph" w:customStyle="1" w:styleId="Tabellentextklein">
    <w:name w:val="Tabellentext klein"/>
    <w:basedOn w:val="berschrift1kleinNr"/>
    <w:uiPriority w:val="9"/>
    <w:qFormat/>
    <w:rsid w:val="00BA6FC2"/>
    <w:pPr>
      <w:numPr>
        <w:numId w:val="0"/>
      </w:numPr>
      <w:spacing w:before="0" w:after="60" w:line="170" w:lineRule="exact"/>
    </w:pPr>
    <w:rPr>
      <w:rFonts w:asciiTheme="minorHAnsi" w:hAnsiTheme="minorHAnsi"/>
      <w:b w:val="0"/>
    </w:rPr>
  </w:style>
  <w:style w:type="paragraph" w:customStyle="1" w:styleId="Aufzhlungzeichenklein">
    <w:name w:val="Aufzählungzeichen klein"/>
    <w:basedOn w:val="Aufzhlungszeichen"/>
    <w:uiPriority w:val="16"/>
    <w:qFormat/>
    <w:rsid w:val="00BA6FC2"/>
    <w:pPr>
      <w:spacing w:before="20" w:after="60" w:line="180" w:lineRule="exact"/>
      <w:ind w:left="170" w:hanging="170"/>
      <w:contextualSpacing/>
    </w:pPr>
    <w:rPr>
      <w:sz w:val="13"/>
    </w:rPr>
  </w:style>
  <w:style w:type="paragraph" w:customStyle="1" w:styleId="Abstandrechts">
    <w:name w:val="Abstand rechts"/>
    <w:basedOn w:val="Tabellentextklein"/>
    <w:uiPriority w:val="99"/>
    <w:semiHidden/>
    <w:qFormat/>
    <w:rsid w:val="00674064"/>
    <w:pPr>
      <w:spacing w:after="0" w:line="100" w:lineRule="exact"/>
    </w:pPr>
  </w:style>
  <w:style w:type="paragraph" w:customStyle="1" w:styleId="berschrift2klein">
    <w:name w:val="Überschrift 2 klein"/>
    <w:basedOn w:val="berschrift2"/>
    <w:uiPriority w:val="1"/>
    <w:qFormat/>
    <w:rsid w:val="00BA6FC2"/>
    <w:pPr>
      <w:numPr>
        <w:ilvl w:val="1"/>
        <w:numId w:val="14"/>
      </w:numPr>
      <w:spacing w:after="0" w:line="170" w:lineRule="exact"/>
    </w:pPr>
    <w:rPr>
      <w:b w:val="0"/>
      <w:caps w:val="0"/>
      <w:sz w:val="13"/>
    </w:rPr>
  </w:style>
  <w:style w:type="character" w:customStyle="1" w:styleId="berschrift3Zchn">
    <w:name w:val="Überschrift 3 Zchn"/>
    <w:basedOn w:val="Absatz-Standardschriftart"/>
    <w:link w:val="berschrift3"/>
    <w:uiPriority w:val="9"/>
    <w:semiHidden/>
    <w:rsid w:val="003E018B"/>
    <w:rPr>
      <w:rFonts w:asciiTheme="majorHAnsi" w:eastAsiaTheme="majorEastAsia" w:hAnsiTheme="majorHAnsi" w:cstheme="majorBidi"/>
      <w:color w:val="002143" w:themeColor="accent1" w:themeShade="7F"/>
      <w:sz w:val="24"/>
      <w:szCs w:val="24"/>
    </w:rPr>
  </w:style>
  <w:style w:type="character" w:customStyle="1" w:styleId="berschrift4Zchn">
    <w:name w:val="Überschrift 4 Zchn"/>
    <w:basedOn w:val="Absatz-Standardschriftart"/>
    <w:link w:val="berschrift4"/>
    <w:uiPriority w:val="9"/>
    <w:semiHidden/>
    <w:rsid w:val="003E018B"/>
    <w:rPr>
      <w:rFonts w:asciiTheme="majorHAnsi" w:eastAsiaTheme="majorEastAsia" w:hAnsiTheme="majorHAnsi" w:cstheme="majorBidi"/>
      <w:i/>
      <w:iCs/>
      <w:color w:val="003265" w:themeColor="accent1" w:themeShade="BF"/>
      <w:sz w:val="18"/>
    </w:rPr>
  </w:style>
  <w:style w:type="character" w:customStyle="1" w:styleId="berschrift5Zchn">
    <w:name w:val="Überschrift 5 Zchn"/>
    <w:basedOn w:val="Absatz-Standardschriftart"/>
    <w:link w:val="berschrift5"/>
    <w:uiPriority w:val="9"/>
    <w:semiHidden/>
    <w:rsid w:val="003E018B"/>
    <w:rPr>
      <w:rFonts w:asciiTheme="majorHAnsi" w:eastAsiaTheme="majorEastAsia" w:hAnsiTheme="majorHAnsi" w:cstheme="majorBidi"/>
      <w:color w:val="003265" w:themeColor="accent1" w:themeShade="BF"/>
      <w:sz w:val="18"/>
    </w:rPr>
  </w:style>
  <w:style w:type="character" w:customStyle="1" w:styleId="berschrift6Zchn">
    <w:name w:val="Überschrift 6 Zchn"/>
    <w:basedOn w:val="Absatz-Standardschriftart"/>
    <w:link w:val="berschrift6"/>
    <w:uiPriority w:val="9"/>
    <w:semiHidden/>
    <w:rsid w:val="003E018B"/>
    <w:rPr>
      <w:rFonts w:asciiTheme="majorHAnsi" w:eastAsiaTheme="majorEastAsia" w:hAnsiTheme="majorHAnsi" w:cstheme="majorBidi"/>
      <w:color w:val="002143" w:themeColor="accent1" w:themeShade="7F"/>
      <w:sz w:val="18"/>
    </w:rPr>
  </w:style>
  <w:style w:type="character" w:customStyle="1" w:styleId="berschrift7Zchn">
    <w:name w:val="Überschrift 7 Zchn"/>
    <w:basedOn w:val="Absatz-Standardschriftart"/>
    <w:link w:val="berschrift7"/>
    <w:uiPriority w:val="9"/>
    <w:semiHidden/>
    <w:rsid w:val="003E018B"/>
    <w:rPr>
      <w:rFonts w:asciiTheme="majorHAnsi" w:eastAsiaTheme="majorEastAsia" w:hAnsiTheme="majorHAnsi" w:cstheme="majorBidi"/>
      <w:i/>
      <w:iCs/>
      <w:color w:val="002143" w:themeColor="accent1" w:themeShade="7F"/>
      <w:sz w:val="18"/>
    </w:rPr>
  </w:style>
  <w:style w:type="character" w:customStyle="1" w:styleId="berschrift8Zchn">
    <w:name w:val="Überschrift 8 Zchn"/>
    <w:basedOn w:val="Absatz-Standardschriftart"/>
    <w:link w:val="berschrift8"/>
    <w:uiPriority w:val="9"/>
    <w:semiHidden/>
    <w:rsid w:val="003E018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E018B"/>
    <w:rPr>
      <w:rFonts w:asciiTheme="majorHAnsi" w:eastAsiaTheme="majorEastAsia" w:hAnsiTheme="majorHAnsi" w:cstheme="majorBidi"/>
      <w:i/>
      <w:iCs/>
      <w:color w:val="272727" w:themeColor="text1" w:themeTint="D8"/>
      <w:sz w:val="21"/>
      <w:szCs w:val="21"/>
    </w:rPr>
  </w:style>
  <w:style w:type="paragraph" w:customStyle="1" w:styleId="AufzhlungPfeileklein">
    <w:name w:val="Aufzählung Pfeile klein"/>
    <w:basedOn w:val="Aufzhlungzeichenklein"/>
    <w:uiPriority w:val="15"/>
    <w:qFormat/>
    <w:rsid w:val="00BA6FC2"/>
    <w:pPr>
      <w:numPr>
        <w:numId w:val="15"/>
      </w:numPr>
      <w:spacing w:before="0"/>
      <w:ind w:left="170"/>
    </w:pPr>
  </w:style>
  <w:style w:type="paragraph" w:styleId="Liste">
    <w:name w:val="List"/>
    <w:basedOn w:val="Standard"/>
    <w:uiPriority w:val="13"/>
    <w:qFormat/>
    <w:rsid w:val="00BA6FC2"/>
    <w:pPr>
      <w:numPr>
        <w:numId w:val="16"/>
      </w:numPr>
      <w:spacing w:before="220" w:after="220" w:line="280" w:lineRule="exact"/>
    </w:pPr>
  </w:style>
  <w:style w:type="character" w:customStyle="1" w:styleId="Kursiv">
    <w:name w:val="Kursiv"/>
    <w:basedOn w:val="Absatz-Standardschriftart"/>
    <w:uiPriority w:val="29"/>
    <w:qFormat/>
    <w:rsid w:val="00F351FE"/>
    <w:rPr>
      <w:i/>
    </w:rPr>
  </w:style>
  <w:style w:type="paragraph" w:styleId="Aufzhlungszeichen3">
    <w:name w:val="List Bullet 3"/>
    <w:basedOn w:val="Aufzhlungszeichen2"/>
    <w:uiPriority w:val="14"/>
    <w:qFormat/>
    <w:rsid w:val="008156F7"/>
    <w:pPr>
      <w:numPr>
        <w:ilvl w:val="2"/>
        <w:numId w:val="19"/>
      </w:numPr>
      <w:spacing w:line="280" w:lineRule="exact"/>
      <w:ind w:left="113"/>
    </w:pPr>
  </w:style>
  <w:style w:type="paragraph" w:customStyle="1" w:styleId="PositionIcons">
    <w:name w:val="Position Icons"/>
    <w:basedOn w:val="Tabellentextklein"/>
    <w:uiPriority w:val="99"/>
    <w:semiHidden/>
    <w:qFormat/>
    <w:rsid w:val="00C10307"/>
    <w:pPr>
      <w:framePr w:w="1610" w:h="539" w:wrap="around" w:vAnchor="page" w:hAnchor="page" w:x="8141" w:y="3721"/>
      <w:spacing w:line="240" w:lineRule="atLeast"/>
    </w:pPr>
    <w:rPr>
      <w:noProof/>
    </w:rPr>
  </w:style>
  <w:style w:type="paragraph" w:customStyle="1" w:styleId="Kstchenlinks">
    <w:name w:val="Kästchen links"/>
    <w:basedOn w:val="TabellentextStandard"/>
    <w:uiPriority w:val="21"/>
    <w:qFormat/>
    <w:rsid w:val="00D76B16"/>
    <w:rPr>
      <w:rFonts w:eastAsia="MS Gothic"/>
      <w:sz w:val="24"/>
      <w:szCs w:val="24"/>
    </w:rPr>
  </w:style>
  <w:style w:type="character" w:customStyle="1" w:styleId="Verdichtet">
    <w:name w:val="Verdichtet"/>
    <w:basedOn w:val="Absatz-Standardschriftart"/>
    <w:uiPriority w:val="22"/>
    <w:qFormat/>
    <w:rsid w:val="00362135"/>
    <w:rPr>
      <w:spacing w:val="-6"/>
    </w:rPr>
  </w:style>
  <w:style w:type="paragraph" w:styleId="Liste2">
    <w:name w:val="List 2"/>
    <w:basedOn w:val="Liste"/>
    <w:uiPriority w:val="13"/>
    <w:qFormat/>
    <w:rsid w:val="008156F7"/>
    <w:pPr>
      <w:numPr>
        <w:ilvl w:val="1"/>
      </w:numPr>
      <w:spacing w:before="80" w:after="80" w:line="220" w:lineRule="exact"/>
      <w:ind w:left="681" w:hanging="227"/>
    </w:pPr>
  </w:style>
  <w:style w:type="paragraph" w:styleId="Sprechblasentext">
    <w:name w:val="Balloon Text"/>
    <w:basedOn w:val="Standard"/>
    <w:link w:val="SprechblasentextZchn"/>
    <w:uiPriority w:val="99"/>
    <w:semiHidden/>
    <w:unhideWhenUsed/>
    <w:rsid w:val="00B26A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6A41"/>
    <w:rPr>
      <w:rFonts w:ascii="Tahoma" w:hAnsi="Tahoma" w:cs="Tahoma"/>
      <w:color w:val="595959" w:themeColor="text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a:themeElements>
    <a:clrScheme name="UK NRW">
      <a:dk1>
        <a:srgbClr val="000000"/>
      </a:dk1>
      <a:lt1>
        <a:sysClr val="window" lastClr="FFFFFF"/>
      </a:lt1>
      <a:dk2>
        <a:srgbClr val="595959"/>
      </a:dk2>
      <a:lt2>
        <a:srgbClr val="FFFFFF"/>
      </a:lt2>
      <a:accent1>
        <a:srgbClr val="004488"/>
      </a:accent1>
      <a:accent2>
        <a:srgbClr val="B8C0DC"/>
      </a:accent2>
      <a:accent3>
        <a:srgbClr val="E8E9F3"/>
      </a:accent3>
      <a:accent4>
        <a:srgbClr val="4F81BD"/>
      </a:accent4>
      <a:accent5>
        <a:srgbClr val="CC0000"/>
      </a:accent5>
      <a:accent6>
        <a:srgbClr val="D9D9D9"/>
      </a:accent6>
      <a:hlink>
        <a:srgbClr val="004488"/>
      </a:hlink>
      <a:folHlink>
        <a:srgbClr val="4F81BD"/>
      </a:folHlink>
    </a:clrScheme>
    <a:fontScheme name="UK NRW">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A7D3-EBA0-4325-A3B9-A87584A9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C5344767.dotm</Template>
  <TotalTime>0</TotalTime>
  <Pages>2</Pages>
  <Words>757</Words>
  <Characters>5222</Characters>
  <Application>Microsoft Office Word</Application>
  <DocSecurity>0</DocSecurity>
  <Lines>180</Lines>
  <Paragraphs>112</Paragraphs>
  <ScaleCrop>false</ScaleCrop>
  <HeadingPairs>
    <vt:vector size="2" baseType="variant">
      <vt:variant>
        <vt:lpstr>Titel</vt:lpstr>
      </vt:variant>
      <vt:variant>
        <vt:i4>1</vt:i4>
      </vt:variant>
    </vt:vector>
  </HeadingPairs>
  <TitlesOfParts>
    <vt:vector size="1" baseType="lpstr">
      <vt:lpstr>Gemeinsames Lernen im Chemieunterricht</vt:lpstr>
    </vt:vector>
  </TitlesOfParts>
  <Company>MSB NRW</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Gemeinsames Lernen im Chemieunterricht</dc:title>
  <dc:subject>Muster für Sicherheitsunterweisungen</dc:subject>
  <dc:creator/>
  <cp:keywords/>
  <dc:description/>
  <cp:lastModifiedBy>Berger, Kay</cp:lastModifiedBy>
  <cp:revision>9</cp:revision>
  <cp:lastPrinted>2018-05-31T14:50:00Z</cp:lastPrinted>
  <dcterms:created xsi:type="dcterms:W3CDTF">2018-05-31T14:34:00Z</dcterms:created>
  <dcterms:modified xsi:type="dcterms:W3CDTF">2018-07-18T09:29:00Z</dcterms:modified>
</cp:coreProperties>
</file>