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2DE" w:rsidRDefault="005452DE" w:rsidP="005452DE">
      <w:pPr>
        <w:pStyle w:val="Default"/>
      </w:pPr>
    </w:p>
    <w:p w:rsidR="005452DE" w:rsidRDefault="005452DE" w:rsidP="005452DE">
      <w:pPr>
        <w:pStyle w:val="SP204806"/>
        <w:rPr>
          <w:color w:val="000000"/>
          <w:sz w:val="20"/>
          <w:szCs w:val="20"/>
        </w:rPr>
      </w:pPr>
      <w:r>
        <w:t xml:space="preserve"> </w:t>
      </w:r>
      <w:r>
        <w:rPr>
          <w:rStyle w:val="SC253970"/>
        </w:rPr>
        <w:t>10-44 Nr. 2.1</w:t>
      </w:r>
    </w:p>
    <w:p w:rsidR="00FD33E2" w:rsidRDefault="005452DE" w:rsidP="005452DE">
      <w:r>
        <w:rPr>
          <w:rStyle w:val="SC253970"/>
        </w:rPr>
        <w:t>Verordnung über die zur Verarbeitung zugelassenen Daten von Schülerinnen, Schülern und Eltern (VO-DV I</w:t>
      </w:r>
      <w:r>
        <w:rPr>
          <w:rStyle w:val="SC253970"/>
        </w:rPr>
        <w:t>)</w:t>
      </w:r>
      <w:bookmarkStart w:id="0" w:name="_GoBack"/>
      <w:bookmarkEnd w:id="0"/>
    </w:p>
    <w:p w:rsidR="00FD33E2" w:rsidRDefault="00FD33E2" w:rsidP="00FD33E2">
      <w:pPr>
        <w:tabs>
          <w:tab w:val="left" w:pos="1800"/>
        </w:tabs>
        <w:spacing w:after="0"/>
        <w:rPr>
          <w:rFonts w:ascii="Arial" w:hAnsi="Arial" w:cs="Arial"/>
          <w:b/>
        </w:rPr>
      </w:pPr>
    </w:p>
    <w:p w:rsidR="00FD33E2" w:rsidRDefault="00FD33E2" w:rsidP="00FD33E2">
      <w:pPr>
        <w:tabs>
          <w:tab w:val="left" w:pos="1800"/>
        </w:tabs>
        <w:spacing w:after="0"/>
        <w:rPr>
          <w:rFonts w:ascii="Arial" w:hAnsi="Arial" w:cs="Arial"/>
          <w:b/>
        </w:rPr>
      </w:pPr>
    </w:p>
    <w:p w:rsidR="00FD33E2" w:rsidRDefault="00FD33E2" w:rsidP="00FD33E2">
      <w:pPr>
        <w:pStyle w:val="berschrift6"/>
        <w:shd w:val="clear" w:color="auto" w:fill="FFFFFF"/>
        <w:jc w:val="right"/>
        <w:rPr>
          <w:rFonts w:cs="Arial"/>
          <w:b/>
          <w:bCs/>
        </w:rPr>
      </w:pPr>
      <w:bookmarkStart w:id="1" w:name="pgfId-1063710"/>
      <w:bookmarkEnd w:id="1"/>
      <w:r>
        <w:rPr>
          <w:rFonts w:cs="Arial"/>
          <w:b/>
          <w:bCs/>
        </w:rPr>
        <w:t>Anlage</w:t>
      </w:r>
      <w:bookmarkStart w:id="2" w:name="Anlage3"/>
      <w:bookmarkEnd w:id="2"/>
      <w:r>
        <w:rPr>
          <w:rFonts w:cs="Arial"/>
          <w:b/>
          <w:bCs/>
        </w:rPr>
        <w:t xml:space="preserve"> 3</w:t>
      </w:r>
    </w:p>
    <w:p w:rsidR="00FD33E2" w:rsidRDefault="00FD33E2" w:rsidP="00FD33E2">
      <w:pPr>
        <w:pStyle w:val="berschrift6"/>
        <w:shd w:val="clear" w:color="auto" w:fill="FFFFFF"/>
        <w:jc w:val="right"/>
        <w:rPr>
          <w:rFonts w:cs="Arial"/>
        </w:rPr>
      </w:pPr>
      <w:bookmarkStart w:id="3" w:name="pgfId-1063711"/>
      <w:bookmarkEnd w:id="3"/>
      <w:r>
        <w:rPr>
          <w:rFonts w:cs="Arial"/>
        </w:rPr>
        <w:t xml:space="preserve">(vgl. </w:t>
      </w:r>
      <w:hyperlink r:id="rId4" w:anchor="10-44nr2.1p2" w:history="1">
        <w:r>
          <w:rPr>
            <w:rStyle w:val="Hyperlink"/>
            <w:rFonts w:cs="Arial"/>
          </w:rPr>
          <w:t xml:space="preserve">§ </w:t>
        </w:r>
        <w:r>
          <w:rPr>
            <w:rStyle w:val="Hyperlink"/>
            <w:rFonts w:cs="Arial"/>
          </w:rPr>
          <w:t>2</w:t>
        </w:r>
      </w:hyperlink>
      <w:r>
        <w:rPr>
          <w:rFonts w:cs="Arial"/>
        </w:rPr>
        <w:t xml:space="preserve"> Abs. 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1"/>
        <w:gridCol w:w="8581"/>
      </w:tblGrid>
      <w:tr w:rsidR="00FD33E2" w:rsidTr="003A1A0C">
        <w:trPr>
          <w:tblCellSpacing w:w="15" w:type="dxa"/>
          <w:hidden/>
        </w:trPr>
        <w:tc>
          <w:tcPr>
            <w:tcW w:w="0" w:type="auto"/>
            <w:gridSpan w:val="2"/>
            <w:tcBorders>
              <w:top w:val="nil"/>
              <w:left w:val="nil"/>
              <w:bottom w:val="nil"/>
              <w:right w:val="nil"/>
            </w:tcBorders>
            <w:vAlign w:val="center"/>
            <w:hideMark/>
          </w:tcPr>
          <w:p w:rsidR="00FD33E2" w:rsidRDefault="00FD33E2" w:rsidP="003A1A0C">
            <w:pPr>
              <w:pStyle w:val="berschrift6"/>
              <w:rPr>
                <w:rFonts w:cs="Arial"/>
                <w:vanish/>
              </w:rPr>
            </w:pPr>
            <w:bookmarkStart w:id="4" w:name="pgfId-1104540"/>
            <w:bookmarkEnd w:id="4"/>
            <w:r>
              <w:rPr>
                <w:rFonts w:cs="Arial"/>
                <w:noProof/>
                <w:vanish/>
              </w:rPr>
              <w:drawing>
                <wp:inline distT="0" distB="0" distL="0" distR="0" wp14:anchorId="5EE0163B" wp14:editId="55C1B57E">
                  <wp:extent cx="1739900" cy="44450"/>
                  <wp:effectExtent l="0" t="0" r="0" b="0"/>
                  <wp:docPr id="2" name="Grafik 2" descr="https://bass.schul-welt.de/images/daten/101/1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ass.schul-welt.de/images/daten/101/101-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9900" cy="44450"/>
                          </a:xfrm>
                          <a:prstGeom prst="rect">
                            <a:avLst/>
                          </a:prstGeom>
                          <a:noFill/>
                          <a:ln>
                            <a:noFill/>
                          </a:ln>
                        </pic:spPr>
                      </pic:pic>
                    </a:graphicData>
                  </a:graphic>
                </wp:inline>
              </w:drawing>
            </w:r>
          </w:p>
          <w:p w:rsidR="00FD33E2" w:rsidRDefault="00FD33E2" w:rsidP="003A1A0C">
            <w:pPr>
              <w:pStyle w:val="berschrift6"/>
              <w:rPr>
                <w:rFonts w:cs="Arial"/>
              </w:rPr>
            </w:pPr>
            <w:r>
              <w:rPr>
                <w:rFonts w:cs="Arial"/>
              </w:rPr>
              <w:t xml:space="preserve">Anlage 3 </w:t>
            </w:r>
          </w:p>
        </w:tc>
      </w:tr>
      <w:tr w:rsidR="00FD33E2" w:rsidTr="003A1A0C">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FD33E2" w:rsidRDefault="00FD33E2" w:rsidP="003A1A0C">
            <w:pPr>
              <w:pStyle w:val="rv-ueberschrift-2-85-f-z"/>
              <w:rPr>
                <w:rFonts w:ascii="Arial" w:hAnsi="Arial" w:cs="Arial"/>
                <w:color w:val="000000"/>
                <w:sz w:val="21"/>
                <w:szCs w:val="21"/>
              </w:rPr>
            </w:pPr>
            <w:bookmarkStart w:id="5" w:name="pgfId-1104473"/>
            <w:bookmarkEnd w:id="5"/>
            <w:r>
              <w:rPr>
                <w:rFonts w:ascii="Arial" w:hAnsi="Arial" w:cs="Arial"/>
                <w:color w:val="000000"/>
                <w:sz w:val="21"/>
                <w:szCs w:val="21"/>
              </w:rPr>
              <w:t>I.</w:t>
            </w:r>
          </w:p>
        </w:tc>
      </w:tr>
      <w:tr w:rsidR="00FD33E2" w:rsidTr="003A1A0C">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FD33E2" w:rsidRDefault="00FD33E2" w:rsidP="003A1A0C">
            <w:pPr>
              <w:pStyle w:val="rv-tabelle-75-n-l"/>
              <w:rPr>
                <w:rFonts w:ascii="Arial" w:hAnsi="Arial" w:cs="Arial"/>
                <w:color w:val="000000"/>
                <w:sz w:val="21"/>
                <w:szCs w:val="21"/>
              </w:rPr>
            </w:pPr>
            <w:bookmarkStart w:id="6" w:name="pgfId-1104477"/>
            <w:bookmarkEnd w:id="6"/>
            <w:r>
              <w:rPr>
                <w:rFonts w:ascii="Arial" w:hAnsi="Arial" w:cs="Arial"/>
                <w:color w:val="000000"/>
                <w:sz w:val="21"/>
                <w:szCs w:val="21"/>
              </w:rPr>
              <w:t>Datensatz bei Genehmigung der Verarbeitung personenbezogener Schülerinnen- und Schülerdaten auf privaten ADV-Anlagen der die Schülerinnen und Schüler unterrichtenden Lehrerinnen und Lehrer</w:t>
            </w:r>
          </w:p>
        </w:tc>
      </w:tr>
      <w:tr w:rsidR="00FD33E2" w:rsidTr="003A1A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D33E2" w:rsidRDefault="00FD33E2" w:rsidP="003A1A0C">
            <w:pPr>
              <w:pStyle w:val="rv-tabelle-75-n-l"/>
              <w:rPr>
                <w:rFonts w:ascii="Arial" w:hAnsi="Arial" w:cs="Arial"/>
                <w:color w:val="000000"/>
                <w:sz w:val="21"/>
                <w:szCs w:val="21"/>
              </w:rPr>
            </w:pPr>
            <w:bookmarkStart w:id="7" w:name="pgfId-1104482"/>
            <w:bookmarkEnd w:id="7"/>
            <w:r>
              <w:rPr>
                <w:rFonts w:ascii="Arial" w:hAnsi="Arial" w:cs="Arial"/>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hideMark/>
          </w:tcPr>
          <w:p w:rsidR="00FD33E2" w:rsidRDefault="00FD33E2" w:rsidP="003A1A0C">
            <w:pPr>
              <w:pStyle w:val="rv-tabelle-75-n-l"/>
              <w:rPr>
                <w:rFonts w:ascii="Arial" w:hAnsi="Arial" w:cs="Arial"/>
                <w:color w:val="000000"/>
                <w:sz w:val="21"/>
                <w:szCs w:val="21"/>
              </w:rPr>
            </w:pPr>
            <w:bookmarkStart w:id="8" w:name="pgfId-1104484"/>
            <w:bookmarkEnd w:id="8"/>
            <w:r>
              <w:rPr>
                <w:rFonts w:ascii="Arial" w:hAnsi="Arial" w:cs="Arial"/>
                <w:color w:val="000000"/>
                <w:sz w:val="21"/>
                <w:szCs w:val="21"/>
              </w:rPr>
              <w:t>Name, Geburtsname,</w:t>
            </w:r>
          </w:p>
        </w:tc>
      </w:tr>
      <w:tr w:rsidR="00FD33E2" w:rsidTr="003A1A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D33E2" w:rsidRDefault="00FD33E2" w:rsidP="003A1A0C">
            <w:pPr>
              <w:pStyle w:val="rv-tabelle-75-n-l"/>
              <w:rPr>
                <w:rFonts w:ascii="Arial" w:hAnsi="Arial" w:cs="Arial"/>
                <w:color w:val="000000"/>
                <w:sz w:val="21"/>
                <w:szCs w:val="21"/>
              </w:rPr>
            </w:pPr>
            <w:bookmarkStart w:id="9" w:name="pgfId-1104486"/>
            <w:bookmarkEnd w:id="9"/>
            <w:r>
              <w:rPr>
                <w:rFonts w:ascii="Arial" w:hAnsi="Arial" w:cs="Arial"/>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hideMark/>
          </w:tcPr>
          <w:p w:rsidR="00FD33E2" w:rsidRDefault="00FD33E2" w:rsidP="003A1A0C">
            <w:pPr>
              <w:pStyle w:val="rv-tabelle-75-n-l"/>
              <w:rPr>
                <w:rFonts w:ascii="Arial" w:hAnsi="Arial" w:cs="Arial"/>
                <w:color w:val="000000"/>
                <w:sz w:val="21"/>
                <w:szCs w:val="21"/>
              </w:rPr>
            </w:pPr>
            <w:bookmarkStart w:id="10" w:name="pgfId-1104488"/>
            <w:bookmarkEnd w:id="10"/>
            <w:r>
              <w:rPr>
                <w:rFonts w:ascii="Arial" w:hAnsi="Arial" w:cs="Arial"/>
                <w:color w:val="000000"/>
                <w:sz w:val="21"/>
                <w:szCs w:val="21"/>
              </w:rPr>
              <w:t>Vorname</w:t>
            </w:r>
          </w:p>
        </w:tc>
      </w:tr>
      <w:tr w:rsidR="00FD33E2" w:rsidTr="003A1A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D33E2" w:rsidRDefault="00FD33E2" w:rsidP="003A1A0C">
            <w:pPr>
              <w:pStyle w:val="rv-tabelle-75-n-l"/>
              <w:rPr>
                <w:rFonts w:ascii="Arial" w:hAnsi="Arial" w:cs="Arial"/>
                <w:color w:val="000000"/>
                <w:sz w:val="21"/>
                <w:szCs w:val="21"/>
              </w:rPr>
            </w:pPr>
            <w:bookmarkStart w:id="11" w:name="pgfId-1104490"/>
            <w:bookmarkEnd w:id="11"/>
            <w:r>
              <w:rPr>
                <w:rFonts w:ascii="Arial" w:hAnsi="Arial" w:cs="Arial"/>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hideMark/>
          </w:tcPr>
          <w:p w:rsidR="00FD33E2" w:rsidRDefault="00FD33E2" w:rsidP="003A1A0C">
            <w:pPr>
              <w:pStyle w:val="rv-tabelle-75-n-l"/>
              <w:rPr>
                <w:rFonts w:ascii="Arial" w:hAnsi="Arial" w:cs="Arial"/>
                <w:color w:val="000000"/>
                <w:sz w:val="21"/>
                <w:szCs w:val="21"/>
              </w:rPr>
            </w:pPr>
            <w:bookmarkStart w:id="12" w:name="pgfId-1104492"/>
            <w:bookmarkEnd w:id="12"/>
            <w:r>
              <w:rPr>
                <w:rFonts w:ascii="Arial" w:hAnsi="Arial" w:cs="Arial"/>
                <w:color w:val="000000"/>
                <w:sz w:val="21"/>
                <w:szCs w:val="21"/>
              </w:rPr>
              <w:t>Geschlecht</w:t>
            </w:r>
          </w:p>
        </w:tc>
      </w:tr>
      <w:tr w:rsidR="00FD33E2" w:rsidTr="003A1A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D33E2" w:rsidRDefault="00FD33E2" w:rsidP="003A1A0C">
            <w:pPr>
              <w:pStyle w:val="rv-tabelle-75-n-l"/>
              <w:rPr>
                <w:rFonts w:ascii="Arial" w:hAnsi="Arial" w:cs="Arial"/>
                <w:color w:val="000000"/>
                <w:sz w:val="21"/>
                <w:szCs w:val="21"/>
              </w:rPr>
            </w:pPr>
            <w:bookmarkStart w:id="13" w:name="pgfId-1104494"/>
            <w:bookmarkEnd w:id="13"/>
            <w:r>
              <w:rPr>
                <w:rFonts w:ascii="Arial" w:hAnsi="Arial" w:cs="Arial"/>
                <w:color w:val="000000"/>
                <w:sz w:val="21"/>
                <w:szCs w:val="21"/>
              </w:rPr>
              <w:t>4.</w:t>
            </w:r>
          </w:p>
        </w:tc>
        <w:tc>
          <w:tcPr>
            <w:tcW w:w="0" w:type="auto"/>
            <w:tcBorders>
              <w:top w:val="outset" w:sz="6" w:space="0" w:color="auto"/>
              <w:left w:val="outset" w:sz="6" w:space="0" w:color="auto"/>
              <w:bottom w:val="outset" w:sz="6" w:space="0" w:color="auto"/>
              <w:right w:val="outset" w:sz="6" w:space="0" w:color="auto"/>
            </w:tcBorders>
            <w:hideMark/>
          </w:tcPr>
          <w:p w:rsidR="00FD33E2" w:rsidRDefault="00FD33E2" w:rsidP="003A1A0C">
            <w:pPr>
              <w:pStyle w:val="rv-tabelle-75-n-l"/>
              <w:rPr>
                <w:rFonts w:ascii="Arial" w:hAnsi="Arial" w:cs="Arial"/>
                <w:color w:val="000000"/>
                <w:sz w:val="21"/>
                <w:szCs w:val="21"/>
              </w:rPr>
            </w:pPr>
            <w:bookmarkStart w:id="14" w:name="pgfId-1104496"/>
            <w:bookmarkEnd w:id="14"/>
            <w:r>
              <w:rPr>
                <w:rFonts w:ascii="Arial" w:hAnsi="Arial" w:cs="Arial"/>
                <w:color w:val="000000"/>
                <w:sz w:val="21"/>
                <w:szCs w:val="21"/>
              </w:rPr>
              <w:t>Geburtsdatum</w:t>
            </w:r>
          </w:p>
        </w:tc>
      </w:tr>
      <w:tr w:rsidR="00FD33E2" w:rsidTr="003A1A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D33E2" w:rsidRDefault="00FD33E2" w:rsidP="003A1A0C">
            <w:pPr>
              <w:pStyle w:val="rv-tabelle-75-n-l"/>
              <w:rPr>
                <w:rFonts w:ascii="Arial" w:hAnsi="Arial" w:cs="Arial"/>
                <w:color w:val="000000"/>
                <w:sz w:val="21"/>
                <w:szCs w:val="21"/>
              </w:rPr>
            </w:pPr>
            <w:bookmarkStart w:id="15" w:name="pgfId-1104702"/>
            <w:bookmarkEnd w:id="15"/>
            <w:r>
              <w:rPr>
                <w:rFonts w:ascii="Arial" w:hAnsi="Arial" w:cs="Arial"/>
                <w:color w:val="000000"/>
                <w:sz w:val="21"/>
                <w:szCs w:val="21"/>
              </w:rPr>
              <w:t>5.</w:t>
            </w:r>
          </w:p>
        </w:tc>
        <w:tc>
          <w:tcPr>
            <w:tcW w:w="0" w:type="auto"/>
            <w:tcBorders>
              <w:top w:val="outset" w:sz="6" w:space="0" w:color="auto"/>
              <w:left w:val="outset" w:sz="6" w:space="0" w:color="auto"/>
              <w:bottom w:val="outset" w:sz="6" w:space="0" w:color="auto"/>
              <w:right w:val="outset" w:sz="6" w:space="0" w:color="auto"/>
            </w:tcBorders>
            <w:hideMark/>
          </w:tcPr>
          <w:p w:rsidR="00FD33E2" w:rsidRDefault="00FD33E2" w:rsidP="003A1A0C">
            <w:pPr>
              <w:pStyle w:val="rv-tabelle-75-n-l"/>
              <w:rPr>
                <w:rFonts w:ascii="Arial" w:hAnsi="Arial" w:cs="Arial"/>
                <w:color w:val="000000"/>
                <w:sz w:val="21"/>
                <w:szCs w:val="21"/>
              </w:rPr>
            </w:pPr>
            <w:bookmarkStart w:id="16" w:name="pgfId-1104704"/>
            <w:bookmarkEnd w:id="16"/>
            <w:r>
              <w:rPr>
                <w:rFonts w:ascii="Arial" w:hAnsi="Arial" w:cs="Arial"/>
                <w:color w:val="000000"/>
                <w:sz w:val="21"/>
                <w:szCs w:val="21"/>
              </w:rPr>
              <w:t>Konfession</w:t>
            </w:r>
          </w:p>
        </w:tc>
      </w:tr>
      <w:tr w:rsidR="00FD33E2" w:rsidTr="003A1A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D33E2" w:rsidRDefault="00FD33E2" w:rsidP="003A1A0C">
            <w:pPr>
              <w:pStyle w:val="rv-tabelle-75-n-l"/>
              <w:rPr>
                <w:rFonts w:ascii="Arial" w:hAnsi="Arial" w:cs="Arial"/>
                <w:color w:val="000000"/>
                <w:sz w:val="21"/>
                <w:szCs w:val="21"/>
              </w:rPr>
            </w:pPr>
            <w:bookmarkStart w:id="17" w:name="pgfId-1104706"/>
            <w:bookmarkEnd w:id="17"/>
            <w:r>
              <w:rPr>
                <w:rFonts w:ascii="Arial" w:hAnsi="Arial" w:cs="Arial"/>
                <w:color w:val="000000"/>
                <w:sz w:val="21"/>
                <w:szCs w:val="21"/>
              </w:rPr>
              <w:t>6.</w:t>
            </w:r>
          </w:p>
        </w:tc>
        <w:tc>
          <w:tcPr>
            <w:tcW w:w="0" w:type="auto"/>
            <w:tcBorders>
              <w:top w:val="outset" w:sz="6" w:space="0" w:color="auto"/>
              <w:left w:val="outset" w:sz="6" w:space="0" w:color="auto"/>
              <w:bottom w:val="outset" w:sz="6" w:space="0" w:color="auto"/>
              <w:right w:val="outset" w:sz="6" w:space="0" w:color="auto"/>
            </w:tcBorders>
            <w:hideMark/>
          </w:tcPr>
          <w:p w:rsidR="00FD33E2" w:rsidRDefault="00FD33E2" w:rsidP="003A1A0C">
            <w:pPr>
              <w:pStyle w:val="rv-tabelle-75-n-l"/>
              <w:rPr>
                <w:rFonts w:ascii="Arial" w:hAnsi="Arial" w:cs="Arial"/>
                <w:color w:val="000000"/>
                <w:sz w:val="21"/>
                <w:szCs w:val="21"/>
              </w:rPr>
            </w:pPr>
            <w:bookmarkStart w:id="18" w:name="pgfId-1104708"/>
            <w:bookmarkEnd w:id="18"/>
            <w:r>
              <w:rPr>
                <w:rFonts w:ascii="Arial" w:hAnsi="Arial" w:cs="Arial"/>
                <w:color w:val="000000"/>
                <w:sz w:val="21"/>
                <w:szCs w:val="21"/>
              </w:rPr>
              <w:t>Klasse/Jahrgangsstufe, Kurs</w:t>
            </w:r>
          </w:p>
        </w:tc>
      </w:tr>
      <w:tr w:rsidR="00FD33E2" w:rsidTr="003A1A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D33E2" w:rsidRDefault="00FD33E2" w:rsidP="003A1A0C">
            <w:pPr>
              <w:pStyle w:val="rv-tabelle-75-n-l"/>
              <w:rPr>
                <w:rFonts w:ascii="Arial" w:hAnsi="Arial" w:cs="Arial"/>
                <w:color w:val="000000"/>
                <w:sz w:val="21"/>
                <w:szCs w:val="21"/>
              </w:rPr>
            </w:pPr>
            <w:bookmarkStart w:id="19" w:name="pgfId-1104710"/>
            <w:bookmarkEnd w:id="19"/>
            <w:r>
              <w:rPr>
                <w:rFonts w:ascii="Arial" w:hAnsi="Arial" w:cs="Arial"/>
                <w:color w:val="000000"/>
                <w:sz w:val="21"/>
                <w:szCs w:val="21"/>
              </w:rPr>
              <w:t>7.</w:t>
            </w:r>
          </w:p>
        </w:tc>
        <w:tc>
          <w:tcPr>
            <w:tcW w:w="0" w:type="auto"/>
            <w:tcBorders>
              <w:top w:val="outset" w:sz="6" w:space="0" w:color="auto"/>
              <w:left w:val="outset" w:sz="6" w:space="0" w:color="auto"/>
              <w:bottom w:val="outset" w:sz="6" w:space="0" w:color="auto"/>
              <w:right w:val="outset" w:sz="6" w:space="0" w:color="auto"/>
            </w:tcBorders>
            <w:hideMark/>
          </w:tcPr>
          <w:p w:rsidR="00FD33E2" w:rsidRDefault="00FD33E2" w:rsidP="003A1A0C">
            <w:pPr>
              <w:pStyle w:val="rv-tabelle-75-n-l"/>
              <w:rPr>
                <w:rFonts w:ascii="Arial" w:hAnsi="Arial" w:cs="Arial"/>
                <w:color w:val="000000"/>
                <w:sz w:val="21"/>
                <w:szCs w:val="21"/>
              </w:rPr>
            </w:pPr>
            <w:bookmarkStart w:id="20" w:name="pgfId-1104712"/>
            <w:bookmarkEnd w:id="20"/>
            <w:r>
              <w:rPr>
                <w:rFonts w:ascii="Arial" w:hAnsi="Arial" w:cs="Arial"/>
                <w:color w:val="000000"/>
                <w:sz w:val="21"/>
                <w:szCs w:val="21"/>
              </w:rPr>
              <w:t>Schülernummer/Nummer des Gesamtschülerverzeichnisses</w:t>
            </w:r>
          </w:p>
        </w:tc>
      </w:tr>
      <w:tr w:rsidR="00FD33E2" w:rsidTr="003A1A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D33E2" w:rsidRDefault="00FD33E2" w:rsidP="003A1A0C">
            <w:pPr>
              <w:pStyle w:val="rv-tabelle-75-n-l"/>
              <w:rPr>
                <w:rFonts w:ascii="Arial" w:hAnsi="Arial" w:cs="Arial"/>
                <w:color w:val="000000"/>
                <w:sz w:val="21"/>
                <w:szCs w:val="21"/>
              </w:rPr>
            </w:pPr>
            <w:bookmarkStart w:id="21" w:name="pgfId-1104714"/>
            <w:bookmarkEnd w:id="21"/>
            <w:r>
              <w:rPr>
                <w:rFonts w:ascii="Arial" w:hAnsi="Arial" w:cs="Arial"/>
                <w:color w:val="000000"/>
                <w:sz w:val="21"/>
                <w:szCs w:val="21"/>
              </w:rPr>
              <w:t>8.</w:t>
            </w:r>
          </w:p>
        </w:tc>
        <w:tc>
          <w:tcPr>
            <w:tcW w:w="0" w:type="auto"/>
            <w:tcBorders>
              <w:top w:val="outset" w:sz="6" w:space="0" w:color="auto"/>
              <w:left w:val="outset" w:sz="6" w:space="0" w:color="auto"/>
              <w:bottom w:val="outset" w:sz="6" w:space="0" w:color="auto"/>
              <w:right w:val="outset" w:sz="6" w:space="0" w:color="auto"/>
            </w:tcBorders>
            <w:hideMark/>
          </w:tcPr>
          <w:p w:rsidR="00FD33E2" w:rsidRDefault="00FD33E2" w:rsidP="003A1A0C">
            <w:pPr>
              <w:pStyle w:val="rv-tabelle-75-n-l"/>
              <w:rPr>
                <w:rFonts w:ascii="Arial" w:hAnsi="Arial" w:cs="Arial"/>
                <w:color w:val="000000"/>
                <w:sz w:val="21"/>
                <w:szCs w:val="21"/>
              </w:rPr>
            </w:pPr>
            <w:bookmarkStart w:id="22" w:name="pgfId-1104716"/>
            <w:bookmarkEnd w:id="22"/>
            <w:r>
              <w:rPr>
                <w:rFonts w:ascii="Arial" w:hAnsi="Arial" w:cs="Arial"/>
                <w:color w:val="000000"/>
                <w:sz w:val="21"/>
                <w:szCs w:val="21"/>
              </w:rPr>
              <w:t>Ausbildungsrichtung bzw. Ausbildungsberuf</w:t>
            </w:r>
          </w:p>
        </w:tc>
      </w:tr>
      <w:tr w:rsidR="00FD33E2" w:rsidTr="003A1A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D33E2" w:rsidRDefault="00FD33E2" w:rsidP="003A1A0C">
            <w:pPr>
              <w:pStyle w:val="rv-tabelle-75-n-l"/>
              <w:rPr>
                <w:rFonts w:ascii="Arial" w:hAnsi="Arial" w:cs="Arial"/>
                <w:color w:val="000000"/>
                <w:sz w:val="21"/>
                <w:szCs w:val="21"/>
              </w:rPr>
            </w:pPr>
            <w:bookmarkStart w:id="23" w:name="pgfId-1104718"/>
            <w:bookmarkEnd w:id="23"/>
            <w:r>
              <w:rPr>
                <w:rFonts w:ascii="Arial" w:hAnsi="Arial" w:cs="Arial"/>
                <w:color w:val="000000"/>
                <w:sz w:val="21"/>
                <w:szCs w:val="21"/>
              </w:rPr>
              <w:t>9.</w:t>
            </w:r>
          </w:p>
        </w:tc>
        <w:tc>
          <w:tcPr>
            <w:tcW w:w="0" w:type="auto"/>
            <w:tcBorders>
              <w:top w:val="outset" w:sz="6" w:space="0" w:color="auto"/>
              <w:left w:val="outset" w:sz="6" w:space="0" w:color="auto"/>
              <w:bottom w:val="outset" w:sz="6" w:space="0" w:color="auto"/>
              <w:right w:val="outset" w:sz="6" w:space="0" w:color="auto"/>
            </w:tcBorders>
            <w:hideMark/>
          </w:tcPr>
          <w:p w:rsidR="00FD33E2" w:rsidRDefault="00FD33E2" w:rsidP="003A1A0C">
            <w:pPr>
              <w:pStyle w:val="rv-tabelle-75-n-l"/>
              <w:rPr>
                <w:rFonts w:ascii="Arial" w:hAnsi="Arial" w:cs="Arial"/>
                <w:color w:val="000000"/>
                <w:sz w:val="21"/>
                <w:szCs w:val="21"/>
              </w:rPr>
            </w:pPr>
            <w:bookmarkStart w:id="24" w:name="pgfId-1104720"/>
            <w:bookmarkEnd w:id="24"/>
            <w:r>
              <w:rPr>
                <w:rFonts w:ascii="Arial" w:hAnsi="Arial" w:cs="Arial"/>
                <w:color w:val="000000"/>
                <w:sz w:val="21"/>
                <w:szCs w:val="21"/>
              </w:rPr>
              <w:t>Fächer, in denen die Lehrkraft die Schülerinnen und Schüler unterrichtet</w:t>
            </w:r>
          </w:p>
        </w:tc>
      </w:tr>
      <w:tr w:rsidR="00FD33E2" w:rsidTr="003A1A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D33E2" w:rsidRDefault="00FD33E2" w:rsidP="003A1A0C">
            <w:pPr>
              <w:pStyle w:val="rv-tabelle-75-n-l"/>
              <w:rPr>
                <w:rFonts w:ascii="Arial" w:hAnsi="Arial" w:cs="Arial"/>
                <w:color w:val="000000"/>
                <w:sz w:val="21"/>
                <w:szCs w:val="21"/>
              </w:rPr>
            </w:pPr>
            <w:bookmarkStart w:id="25" w:name="pgfId-1104735"/>
            <w:bookmarkEnd w:id="25"/>
            <w:r>
              <w:rPr>
                <w:rFonts w:ascii="Arial" w:hAnsi="Arial" w:cs="Arial"/>
                <w:color w:val="000000"/>
                <w:sz w:val="21"/>
                <w:szCs w:val="21"/>
              </w:rPr>
              <w:t>10.</w:t>
            </w:r>
          </w:p>
        </w:tc>
        <w:tc>
          <w:tcPr>
            <w:tcW w:w="0" w:type="auto"/>
            <w:tcBorders>
              <w:top w:val="outset" w:sz="6" w:space="0" w:color="auto"/>
              <w:left w:val="outset" w:sz="6" w:space="0" w:color="auto"/>
              <w:bottom w:val="outset" w:sz="6" w:space="0" w:color="auto"/>
              <w:right w:val="outset" w:sz="6" w:space="0" w:color="auto"/>
            </w:tcBorders>
            <w:hideMark/>
          </w:tcPr>
          <w:p w:rsidR="00FD33E2" w:rsidRDefault="00FD33E2" w:rsidP="003A1A0C">
            <w:pPr>
              <w:pStyle w:val="rv-tabelle-75-n-l"/>
              <w:rPr>
                <w:rFonts w:ascii="Arial" w:hAnsi="Arial" w:cs="Arial"/>
                <w:color w:val="000000"/>
                <w:sz w:val="21"/>
                <w:szCs w:val="21"/>
              </w:rPr>
            </w:pPr>
            <w:bookmarkStart w:id="26" w:name="pgfId-1104737"/>
            <w:bookmarkEnd w:id="26"/>
            <w:r>
              <w:rPr>
                <w:rFonts w:ascii="Arial" w:hAnsi="Arial" w:cs="Arial"/>
                <w:color w:val="000000"/>
                <w:sz w:val="21"/>
                <w:szCs w:val="21"/>
              </w:rPr>
              <w:t>Leistungsbewertung in den Fächern, in denen die Lehrkraft die Schülerinnen und Schüler unterrichtet</w:t>
            </w:r>
          </w:p>
        </w:tc>
      </w:tr>
      <w:tr w:rsidR="00FD33E2" w:rsidTr="003A1A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D33E2" w:rsidRDefault="00FD33E2" w:rsidP="003A1A0C">
            <w:pPr>
              <w:pStyle w:val="rv-tabelle-75-n-l"/>
              <w:rPr>
                <w:rFonts w:ascii="Arial" w:hAnsi="Arial" w:cs="Arial"/>
                <w:color w:val="000000"/>
                <w:sz w:val="21"/>
                <w:szCs w:val="21"/>
              </w:rPr>
            </w:pPr>
            <w:bookmarkStart w:id="27" w:name="pgfId-1104739"/>
            <w:bookmarkEnd w:id="27"/>
            <w:r>
              <w:rPr>
                <w:rFonts w:ascii="Arial" w:hAnsi="Arial" w:cs="Arial"/>
                <w:color w:val="000000"/>
                <w:sz w:val="21"/>
                <w:szCs w:val="21"/>
              </w:rPr>
              <w:t>11.</w:t>
            </w:r>
          </w:p>
        </w:tc>
        <w:tc>
          <w:tcPr>
            <w:tcW w:w="0" w:type="auto"/>
            <w:tcBorders>
              <w:top w:val="outset" w:sz="6" w:space="0" w:color="auto"/>
              <w:left w:val="outset" w:sz="6" w:space="0" w:color="auto"/>
              <w:bottom w:val="outset" w:sz="6" w:space="0" w:color="auto"/>
              <w:right w:val="outset" w:sz="6" w:space="0" w:color="auto"/>
            </w:tcBorders>
            <w:hideMark/>
          </w:tcPr>
          <w:p w:rsidR="00FD33E2" w:rsidRDefault="00FD33E2" w:rsidP="003A1A0C">
            <w:pPr>
              <w:pStyle w:val="rv-tabelle-75-n-l"/>
              <w:rPr>
                <w:rFonts w:ascii="Arial" w:hAnsi="Arial" w:cs="Arial"/>
                <w:color w:val="000000"/>
                <w:sz w:val="21"/>
                <w:szCs w:val="21"/>
              </w:rPr>
            </w:pPr>
            <w:bookmarkStart w:id="28" w:name="pgfId-1104741"/>
            <w:bookmarkEnd w:id="28"/>
            <w:r>
              <w:rPr>
                <w:rFonts w:ascii="Arial" w:hAnsi="Arial" w:cs="Arial"/>
                <w:color w:val="000000"/>
                <w:sz w:val="21"/>
                <w:szCs w:val="21"/>
              </w:rPr>
              <w:t>Zeiten des Fernbleibens vom Unterricht in den Fächern, in denen die Lehrkraft die Schülerinnen und Schüler unterrichtet</w:t>
            </w:r>
          </w:p>
        </w:tc>
      </w:tr>
      <w:tr w:rsidR="00FD33E2" w:rsidTr="003A1A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D33E2" w:rsidRDefault="00FD33E2" w:rsidP="003A1A0C">
            <w:pPr>
              <w:pStyle w:val="rv-tabelle-75-n-l"/>
              <w:rPr>
                <w:rFonts w:ascii="Arial" w:hAnsi="Arial" w:cs="Arial"/>
                <w:color w:val="000000"/>
                <w:sz w:val="21"/>
                <w:szCs w:val="21"/>
              </w:rPr>
            </w:pPr>
            <w:bookmarkStart w:id="29" w:name="pgfId-1104743"/>
            <w:bookmarkEnd w:id="29"/>
            <w:r>
              <w:rPr>
                <w:rFonts w:ascii="Arial" w:hAnsi="Arial" w:cs="Arial"/>
                <w:color w:val="000000"/>
                <w:sz w:val="21"/>
                <w:szCs w:val="21"/>
              </w:rPr>
              <w:t>12.</w:t>
            </w:r>
          </w:p>
        </w:tc>
        <w:tc>
          <w:tcPr>
            <w:tcW w:w="0" w:type="auto"/>
            <w:tcBorders>
              <w:top w:val="outset" w:sz="6" w:space="0" w:color="auto"/>
              <w:left w:val="outset" w:sz="6" w:space="0" w:color="auto"/>
              <w:bottom w:val="outset" w:sz="6" w:space="0" w:color="auto"/>
              <w:right w:val="outset" w:sz="6" w:space="0" w:color="auto"/>
            </w:tcBorders>
            <w:hideMark/>
          </w:tcPr>
          <w:p w:rsidR="00FD33E2" w:rsidRDefault="00FD33E2" w:rsidP="003A1A0C">
            <w:pPr>
              <w:pStyle w:val="rv-tabelle-75-n-l"/>
              <w:rPr>
                <w:rFonts w:ascii="Arial" w:hAnsi="Arial" w:cs="Arial"/>
                <w:color w:val="000000"/>
                <w:sz w:val="21"/>
                <w:szCs w:val="21"/>
              </w:rPr>
            </w:pPr>
            <w:bookmarkStart w:id="30" w:name="pgfId-1104745"/>
            <w:bookmarkEnd w:id="30"/>
            <w:r>
              <w:rPr>
                <w:rFonts w:ascii="Arial" w:hAnsi="Arial" w:cs="Arial"/>
                <w:color w:val="000000"/>
                <w:sz w:val="21"/>
                <w:szCs w:val="21"/>
              </w:rPr>
              <w:t>Vermerk über Benachrichtigungen gemäß</w:t>
            </w:r>
            <w:hyperlink r:id="rId6" w:anchor="1-1p50(4)" w:history="1">
              <w:r>
                <w:rPr>
                  <w:rStyle w:val="Hyperlink"/>
                  <w:rFonts w:ascii="Arial" w:hAnsi="Arial" w:cs="Arial"/>
                  <w:sz w:val="21"/>
                  <w:szCs w:val="21"/>
                </w:rPr>
                <w:t xml:space="preserve"> § 50 Abs. 4 </w:t>
              </w:r>
              <w:proofErr w:type="spellStart"/>
              <w:r>
                <w:rPr>
                  <w:rStyle w:val="Hyperlink"/>
                  <w:rFonts w:ascii="Arial" w:hAnsi="Arial" w:cs="Arial"/>
                  <w:sz w:val="21"/>
                  <w:szCs w:val="21"/>
                </w:rPr>
                <w:t>SchulG</w:t>
              </w:r>
              <w:proofErr w:type="spellEnd"/>
            </w:hyperlink>
            <w:r>
              <w:rPr>
                <w:rFonts w:ascii="Arial" w:hAnsi="Arial" w:cs="Arial"/>
                <w:color w:val="000000"/>
                <w:sz w:val="21"/>
                <w:szCs w:val="21"/>
              </w:rPr>
              <w:t xml:space="preserve"> in den Fächern, in denen die Lehrkraft die Schülerinnen und Schüler unterrichtet</w:t>
            </w:r>
          </w:p>
        </w:tc>
      </w:tr>
      <w:tr w:rsidR="00FD33E2" w:rsidTr="003A1A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D33E2" w:rsidRDefault="00FD33E2" w:rsidP="003A1A0C">
            <w:pPr>
              <w:pStyle w:val="rv-tabelle-75-n-l"/>
              <w:rPr>
                <w:rFonts w:ascii="Arial" w:hAnsi="Arial" w:cs="Arial"/>
                <w:color w:val="000000"/>
                <w:sz w:val="21"/>
                <w:szCs w:val="21"/>
              </w:rPr>
            </w:pPr>
            <w:bookmarkStart w:id="31" w:name="pgfId-1105448"/>
            <w:bookmarkEnd w:id="31"/>
            <w:r>
              <w:rPr>
                <w:rFonts w:ascii="Arial" w:hAnsi="Arial" w:cs="Arial"/>
                <w:color w:val="000000"/>
                <w:sz w:val="21"/>
                <w:szCs w:val="21"/>
              </w:rPr>
              <w:t>13.</w:t>
            </w:r>
          </w:p>
        </w:tc>
        <w:tc>
          <w:tcPr>
            <w:tcW w:w="0" w:type="auto"/>
            <w:tcBorders>
              <w:top w:val="outset" w:sz="6" w:space="0" w:color="auto"/>
              <w:left w:val="outset" w:sz="6" w:space="0" w:color="auto"/>
              <w:bottom w:val="outset" w:sz="6" w:space="0" w:color="auto"/>
              <w:right w:val="outset" w:sz="6" w:space="0" w:color="auto"/>
            </w:tcBorders>
            <w:hideMark/>
          </w:tcPr>
          <w:p w:rsidR="00FD33E2" w:rsidRDefault="00FD33E2" w:rsidP="003A1A0C">
            <w:pPr>
              <w:pStyle w:val="rv-tabelle-75-n-l"/>
              <w:rPr>
                <w:rFonts w:ascii="Arial" w:hAnsi="Arial" w:cs="Arial"/>
                <w:color w:val="000000"/>
                <w:sz w:val="21"/>
                <w:szCs w:val="21"/>
              </w:rPr>
            </w:pPr>
            <w:bookmarkStart w:id="32" w:name="pgfId-1105450"/>
            <w:bookmarkEnd w:id="32"/>
            <w:r>
              <w:rPr>
                <w:rFonts w:ascii="Arial" w:hAnsi="Arial" w:cs="Arial"/>
                <w:color w:val="000000"/>
                <w:sz w:val="21"/>
                <w:szCs w:val="21"/>
              </w:rPr>
              <w:t xml:space="preserve">Erreichbarkeit der in </w:t>
            </w:r>
            <w:hyperlink r:id="rId7" w:anchor="10-44nr2.1p1" w:history="1">
              <w:r>
                <w:rPr>
                  <w:rStyle w:val="Hyperlink"/>
                  <w:rFonts w:ascii="Arial" w:hAnsi="Arial" w:cs="Arial"/>
                  <w:sz w:val="21"/>
                  <w:szCs w:val="21"/>
                </w:rPr>
                <w:t>§ 1</w:t>
              </w:r>
            </w:hyperlink>
            <w:r>
              <w:rPr>
                <w:rFonts w:ascii="Arial" w:hAnsi="Arial" w:cs="Arial"/>
                <w:color w:val="000000"/>
                <w:sz w:val="21"/>
                <w:szCs w:val="21"/>
              </w:rPr>
              <w:t xml:space="preserve"> Absatz 1 Nummer 1 bis 3 genannten Personen (Anlage 1, Abschnitt A, Teil I Nummern </w:t>
            </w:r>
            <w:hyperlink r:id="rId8" w:anchor="A1AInr1.4" w:history="1">
              <w:r>
                <w:rPr>
                  <w:rStyle w:val="Hyperlink"/>
                  <w:rFonts w:ascii="Arial" w:hAnsi="Arial" w:cs="Arial"/>
                  <w:sz w:val="21"/>
                  <w:szCs w:val="21"/>
                </w:rPr>
                <w:t>1.4</w:t>
              </w:r>
            </w:hyperlink>
            <w:r>
              <w:rPr>
                <w:rFonts w:ascii="Arial" w:hAnsi="Arial" w:cs="Arial"/>
                <w:color w:val="000000"/>
                <w:sz w:val="21"/>
                <w:szCs w:val="21"/>
              </w:rPr>
              <w:t xml:space="preserve">, </w:t>
            </w:r>
            <w:hyperlink r:id="rId9" w:anchor="A1AInr2.6" w:history="1">
              <w:r>
                <w:rPr>
                  <w:rStyle w:val="Hyperlink"/>
                  <w:rFonts w:ascii="Arial" w:hAnsi="Arial" w:cs="Arial"/>
                  <w:sz w:val="21"/>
                  <w:szCs w:val="21"/>
                </w:rPr>
                <w:t>2.6</w:t>
              </w:r>
            </w:hyperlink>
            <w:r>
              <w:rPr>
                <w:rFonts w:ascii="Arial" w:hAnsi="Arial" w:cs="Arial"/>
                <w:color w:val="000000"/>
                <w:sz w:val="21"/>
                <w:szCs w:val="21"/>
              </w:rPr>
              <w:t xml:space="preserve">, </w:t>
            </w:r>
            <w:hyperlink r:id="rId10" w:anchor="A1AInr2.7" w:history="1">
              <w:r>
                <w:rPr>
                  <w:rStyle w:val="Hyperlink"/>
                  <w:rFonts w:ascii="Arial" w:hAnsi="Arial" w:cs="Arial"/>
                  <w:sz w:val="21"/>
                  <w:szCs w:val="21"/>
                </w:rPr>
                <w:t>2.7</w:t>
              </w:r>
            </w:hyperlink>
            <w:r>
              <w:rPr>
                <w:rFonts w:ascii="Arial" w:hAnsi="Arial" w:cs="Arial"/>
                <w:color w:val="000000"/>
                <w:sz w:val="21"/>
                <w:szCs w:val="21"/>
              </w:rPr>
              <w:t xml:space="preserve">, </w:t>
            </w:r>
            <w:hyperlink r:id="rId11" w:anchor="A1AInr3.3" w:history="1">
              <w:r>
                <w:rPr>
                  <w:rStyle w:val="Hyperlink"/>
                  <w:rFonts w:ascii="Arial" w:hAnsi="Arial" w:cs="Arial"/>
                  <w:sz w:val="21"/>
                  <w:szCs w:val="21"/>
                </w:rPr>
                <w:t>3.3</w:t>
              </w:r>
            </w:hyperlink>
            <w:r>
              <w:rPr>
                <w:rFonts w:ascii="Arial" w:hAnsi="Arial" w:cs="Arial"/>
                <w:color w:val="000000"/>
                <w:sz w:val="21"/>
                <w:szCs w:val="21"/>
              </w:rPr>
              <w:t xml:space="preserve">, </w:t>
            </w:r>
            <w:hyperlink r:id="rId12" w:anchor="A1AInr3.4" w:history="1">
              <w:r>
                <w:rPr>
                  <w:rStyle w:val="Hyperlink"/>
                  <w:rFonts w:ascii="Arial" w:hAnsi="Arial" w:cs="Arial"/>
                  <w:sz w:val="21"/>
                  <w:szCs w:val="21"/>
                </w:rPr>
                <w:t>3.4</w:t>
              </w:r>
            </w:hyperlink>
            <w:r>
              <w:rPr>
                <w:rFonts w:ascii="Arial" w:hAnsi="Arial" w:cs="Arial"/>
                <w:color w:val="000000"/>
                <w:sz w:val="21"/>
                <w:szCs w:val="21"/>
              </w:rPr>
              <w:t>)</w:t>
            </w:r>
          </w:p>
        </w:tc>
      </w:tr>
      <w:tr w:rsidR="00FD33E2" w:rsidTr="003A1A0C">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FD33E2" w:rsidRDefault="00FD33E2" w:rsidP="003A1A0C">
            <w:pPr>
              <w:pStyle w:val="rv-ueberschrift-2-85-f-z"/>
              <w:rPr>
                <w:rFonts w:ascii="Arial" w:hAnsi="Arial" w:cs="Arial"/>
                <w:color w:val="000000"/>
                <w:sz w:val="21"/>
                <w:szCs w:val="21"/>
              </w:rPr>
            </w:pPr>
            <w:bookmarkStart w:id="33" w:name="pgfId-1104498"/>
            <w:bookmarkEnd w:id="33"/>
            <w:r>
              <w:rPr>
                <w:rFonts w:ascii="Arial" w:hAnsi="Arial" w:cs="Arial"/>
                <w:color w:val="000000"/>
                <w:sz w:val="21"/>
                <w:szCs w:val="21"/>
              </w:rPr>
              <w:t>II.</w:t>
            </w:r>
          </w:p>
        </w:tc>
      </w:tr>
      <w:tr w:rsidR="00FD33E2" w:rsidTr="003A1A0C">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FD33E2" w:rsidRDefault="00FD33E2" w:rsidP="003A1A0C">
            <w:pPr>
              <w:pStyle w:val="rv-tabelle-75-n-l"/>
              <w:rPr>
                <w:rFonts w:ascii="Arial" w:hAnsi="Arial" w:cs="Arial"/>
                <w:color w:val="000000"/>
                <w:sz w:val="21"/>
                <w:szCs w:val="21"/>
              </w:rPr>
            </w:pPr>
            <w:bookmarkStart w:id="34" w:name="pgfId-1104502"/>
            <w:bookmarkEnd w:id="34"/>
            <w:r>
              <w:rPr>
                <w:rFonts w:ascii="Arial" w:hAnsi="Arial" w:cs="Arial"/>
                <w:color w:val="000000"/>
                <w:sz w:val="21"/>
                <w:szCs w:val="21"/>
              </w:rPr>
              <w:t>Schulleiterinnen und Schulleiter, deren Stellvertretung und ggf. weitere mit Schulleitungsaufgaben betraute Lehrkräfte sowie Klassenlehrerinnen oder Klassenlehrer und Jahrgangsstufenleiterinnen oder Jahrgangsstufenleiter (Beratungslehrerinnen oder Beratungslehrer in der gymnasialen Oberstufe) dürfen darüber hinaus folgenden Schülerinnen- und Schülerdaten verarbeiten:</w:t>
            </w:r>
          </w:p>
        </w:tc>
      </w:tr>
      <w:tr w:rsidR="00FD33E2" w:rsidTr="003A1A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D33E2" w:rsidRDefault="00FD33E2" w:rsidP="003A1A0C">
            <w:pPr>
              <w:pStyle w:val="rv-tabelle-75-n-l"/>
              <w:rPr>
                <w:rFonts w:ascii="Arial" w:hAnsi="Arial" w:cs="Arial"/>
                <w:color w:val="000000"/>
                <w:sz w:val="21"/>
                <w:szCs w:val="21"/>
              </w:rPr>
            </w:pPr>
            <w:bookmarkStart w:id="35" w:name="pgfId-1104509"/>
            <w:bookmarkEnd w:id="35"/>
            <w:r>
              <w:rPr>
                <w:rFonts w:ascii="Arial" w:hAnsi="Arial" w:cs="Arial"/>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hideMark/>
          </w:tcPr>
          <w:p w:rsidR="00FD33E2" w:rsidRDefault="00FD33E2" w:rsidP="003A1A0C">
            <w:pPr>
              <w:pStyle w:val="rv-tabelle-75-n-l"/>
              <w:rPr>
                <w:rFonts w:ascii="Arial" w:hAnsi="Arial" w:cs="Arial"/>
                <w:color w:val="000000"/>
                <w:sz w:val="21"/>
                <w:szCs w:val="21"/>
              </w:rPr>
            </w:pPr>
            <w:bookmarkStart w:id="36" w:name="pgfId-1104511"/>
            <w:bookmarkEnd w:id="36"/>
            <w:r>
              <w:rPr>
                <w:rFonts w:ascii="Arial" w:hAnsi="Arial" w:cs="Arial"/>
                <w:color w:val="000000"/>
                <w:sz w:val="21"/>
                <w:szCs w:val="21"/>
              </w:rPr>
              <w:t>Halbjahresnoten in allen Fächern</w:t>
            </w:r>
          </w:p>
        </w:tc>
      </w:tr>
      <w:tr w:rsidR="00FD33E2" w:rsidTr="003A1A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D33E2" w:rsidRDefault="00FD33E2" w:rsidP="003A1A0C">
            <w:pPr>
              <w:pStyle w:val="rv-tabelle-75-n-l"/>
              <w:rPr>
                <w:rFonts w:ascii="Arial" w:hAnsi="Arial" w:cs="Arial"/>
                <w:color w:val="000000"/>
                <w:sz w:val="21"/>
                <w:szCs w:val="21"/>
              </w:rPr>
            </w:pPr>
            <w:bookmarkStart w:id="37" w:name="pgfId-1104513"/>
            <w:bookmarkEnd w:id="37"/>
            <w:r>
              <w:rPr>
                <w:rFonts w:ascii="Arial" w:hAnsi="Arial" w:cs="Arial"/>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hideMark/>
          </w:tcPr>
          <w:p w:rsidR="00FD33E2" w:rsidRDefault="00FD33E2" w:rsidP="003A1A0C">
            <w:pPr>
              <w:pStyle w:val="rv-tabelle-75-n-l"/>
              <w:rPr>
                <w:rFonts w:ascii="Arial" w:hAnsi="Arial" w:cs="Arial"/>
                <w:color w:val="000000"/>
                <w:sz w:val="21"/>
                <w:szCs w:val="21"/>
              </w:rPr>
            </w:pPr>
            <w:bookmarkStart w:id="38" w:name="pgfId-1104515"/>
            <w:bookmarkEnd w:id="38"/>
            <w:r>
              <w:rPr>
                <w:rFonts w:ascii="Arial" w:hAnsi="Arial" w:cs="Arial"/>
                <w:color w:val="000000"/>
                <w:sz w:val="21"/>
                <w:szCs w:val="21"/>
              </w:rPr>
              <w:t>alle zeugnisrelevanten Leistungsangaben</w:t>
            </w:r>
          </w:p>
        </w:tc>
      </w:tr>
      <w:tr w:rsidR="00FD33E2" w:rsidTr="003A1A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D33E2" w:rsidRDefault="00FD33E2" w:rsidP="003A1A0C">
            <w:pPr>
              <w:pStyle w:val="rv-tabelle-75-n-l"/>
              <w:rPr>
                <w:rFonts w:ascii="Arial" w:hAnsi="Arial" w:cs="Arial"/>
                <w:color w:val="000000"/>
                <w:sz w:val="21"/>
                <w:szCs w:val="21"/>
              </w:rPr>
            </w:pPr>
            <w:bookmarkStart w:id="39" w:name="pgfId-1104521"/>
            <w:bookmarkEnd w:id="39"/>
            <w:r>
              <w:rPr>
                <w:rFonts w:ascii="Arial" w:hAnsi="Arial" w:cs="Arial"/>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hideMark/>
          </w:tcPr>
          <w:p w:rsidR="00FD33E2" w:rsidRDefault="00FD33E2" w:rsidP="003A1A0C">
            <w:pPr>
              <w:pStyle w:val="rv-tabelle-75-n-l"/>
              <w:rPr>
                <w:rFonts w:ascii="Arial" w:hAnsi="Arial" w:cs="Arial"/>
                <w:color w:val="000000"/>
                <w:sz w:val="21"/>
                <w:szCs w:val="21"/>
              </w:rPr>
            </w:pPr>
            <w:bookmarkStart w:id="40" w:name="pgfId-1104523"/>
            <w:bookmarkEnd w:id="40"/>
            <w:r>
              <w:rPr>
                <w:rFonts w:ascii="Arial" w:hAnsi="Arial" w:cs="Arial"/>
                <w:color w:val="000000"/>
                <w:sz w:val="21"/>
                <w:szCs w:val="21"/>
              </w:rPr>
              <w:t>Zeugnisbemerkungen</w:t>
            </w:r>
          </w:p>
        </w:tc>
      </w:tr>
      <w:tr w:rsidR="00FD33E2" w:rsidTr="003A1A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D33E2" w:rsidRDefault="00FD33E2" w:rsidP="003A1A0C">
            <w:pPr>
              <w:pStyle w:val="rv-tabelle-75-n-l"/>
              <w:rPr>
                <w:rFonts w:ascii="Arial" w:hAnsi="Arial" w:cs="Arial"/>
                <w:color w:val="000000"/>
                <w:sz w:val="21"/>
                <w:szCs w:val="21"/>
              </w:rPr>
            </w:pPr>
            <w:bookmarkStart w:id="41" w:name="pgfId-1104525"/>
            <w:bookmarkEnd w:id="41"/>
            <w:r>
              <w:rPr>
                <w:rFonts w:ascii="Arial" w:hAnsi="Arial" w:cs="Arial"/>
                <w:color w:val="000000"/>
                <w:sz w:val="21"/>
                <w:szCs w:val="21"/>
              </w:rPr>
              <w:t>4.</w:t>
            </w:r>
          </w:p>
        </w:tc>
        <w:tc>
          <w:tcPr>
            <w:tcW w:w="0" w:type="auto"/>
            <w:tcBorders>
              <w:top w:val="outset" w:sz="6" w:space="0" w:color="auto"/>
              <w:left w:val="outset" w:sz="6" w:space="0" w:color="auto"/>
              <w:bottom w:val="outset" w:sz="6" w:space="0" w:color="auto"/>
              <w:right w:val="outset" w:sz="6" w:space="0" w:color="auto"/>
            </w:tcBorders>
            <w:hideMark/>
          </w:tcPr>
          <w:p w:rsidR="00FD33E2" w:rsidRDefault="00FD33E2" w:rsidP="003A1A0C">
            <w:pPr>
              <w:pStyle w:val="rv-tabelle-75-n-l"/>
              <w:rPr>
                <w:rFonts w:ascii="Arial" w:hAnsi="Arial" w:cs="Arial"/>
                <w:color w:val="000000"/>
                <w:sz w:val="21"/>
                <w:szCs w:val="21"/>
              </w:rPr>
            </w:pPr>
            <w:bookmarkStart w:id="42" w:name="pgfId-1104527"/>
            <w:bookmarkEnd w:id="42"/>
            <w:r>
              <w:rPr>
                <w:rFonts w:ascii="Arial" w:hAnsi="Arial" w:cs="Arial"/>
                <w:color w:val="000000"/>
                <w:sz w:val="21"/>
                <w:szCs w:val="21"/>
              </w:rPr>
              <w:t>Vermerke über Benachrichtigungen gemäß</w:t>
            </w:r>
            <w:hyperlink r:id="rId13" w:anchor="1-1p50(4)" w:history="1">
              <w:r>
                <w:rPr>
                  <w:rStyle w:val="Hyperlink"/>
                  <w:rFonts w:ascii="Arial" w:hAnsi="Arial" w:cs="Arial"/>
                  <w:sz w:val="21"/>
                  <w:szCs w:val="21"/>
                </w:rPr>
                <w:t xml:space="preserve"> § 50 Abs. 4 </w:t>
              </w:r>
              <w:proofErr w:type="spellStart"/>
              <w:r>
                <w:rPr>
                  <w:rStyle w:val="Hyperlink"/>
                  <w:rFonts w:ascii="Arial" w:hAnsi="Arial" w:cs="Arial"/>
                  <w:sz w:val="21"/>
                  <w:szCs w:val="21"/>
                </w:rPr>
                <w:t>SchulG</w:t>
              </w:r>
              <w:proofErr w:type="spellEnd"/>
              <w:r>
                <w:rPr>
                  <w:rStyle w:val="Hyperlink"/>
                  <w:rFonts w:ascii="Arial" w:hAnsi="Arial" w:cs="Arial"/>
                  <w:sz w:val="21"/>
                  <w:szCs w:val="21"/>
                </w:rPr>
                <w:t>.</w:t>
              </w:r>
            </w:hyperlink>
          </w:p>
        </w:tc>
      </w:tr>
    </w:tbl>
    <w:p w:rsidR="00FD33E2" w:rsidRPr="00373DDD" w:rsidRDefault="00FD33E2" w:rsidP="00FD33E2">
      <w:pPr>
        <w:spacing w:after="60" w:line="240" w:lineRule="auto"/>
        <w:outlineLvl w:val="5"/>
        <w:rPr>
          <w:rFonts w:ascii="inherit" w:eastAsia="Times New Roman" w:hAnsi="inherit" w:cs="Arial"/>
          <w:color w:val="3C506E"/>
          <w:sz w:val="15"/>
          <w:szCs w:val="15"/>
          <w:lang w:eastAsia="de-DE"/>
        </w:rPr>
      </w:pPr>
      <w:r>
        <w:rPr>
          <w:rFonts w:ascii="inherit" w:eastAsia="Times New Roman" w:hAnsi="inherit" w:cs="Arial"/>
          <w:color w:val="3C506E"/>
          <w:sz w:val="15"/>
          <w:szCs w:val="15"/>
          <w:lang w:eastAsia="de-DE"/>
        </w:rPr>
        <w:t xml:space="preserve">Tabelle 4:  </w:t>
      </w:r>
      <w:r w:rsidRPr="00373DDD">
        <w:rPr>
          <w:rFonts w:ascii="inherit" w:eastAsia="Times New Roman" w:hAnsi="inherit" w:cs="Arial"/>
          <w:color w:val="3C506E"/>
          <w:sz w:val="15"/>
          <w:szCs w:val="15"/>
          <w:lang w:eastAsia="de-DE"/>
        </w:rPr>
        <w:t xml:space="preserve">Anlage 3 </w:t>
      </w:r>
    </w:p>
    <w:p w:rsidR="00FD33E2" w:rsidRDefault="00FD33E2"/>
    <w:sectPr w:rsidR="00FD33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E2"/>
    <w:rsid w:val="005452DE"/>
    <w:rsid w:val="00FD33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C4560"/>
  <w15:chartTrackingRefBased/>
  <w15:docId w15:val="{DA14555A-4A5E-45FE-8347-CF53867D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6">
    <w:name w:val="heading 6"/>
    <w:basedOn w:val="Standard"/>
    <w:link w:val="berschrift6Zchn"/>
    <w:uiPriority w:val="9"/>
    <w:qFormat/>
    <w:rsid w:val="00FD33E2"/>
    <w:pPr>
      <w:spacing w:after="60" w:line="240" w:lineRule="auto"/>
      <w:outlineLvl w:val="5"/>
    </w:pPr>
    <w:rPr>
      <w:rFonts w:ascii="inherit" w:eastAsia="Times New Roman" w:hAnsi="inherit" w:cs="Times New Roman"/>
      <w:color w:val="3C506E"/>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uiPriority w:val="9"/>
    <w:rsid w:val="00FD33E2"/>
    <w:rPr>
      <w:rFonts w:ascii="inherit" w:eastAsia="Times New Roman" w:hAnsi="inherit" w:cs="Times New Roman"/>
      <w:color w:val="3C506E"/>
      <w:sz w:val="15"/>
      <w:szCs w:val="15"/>
      <w:lang w:eastAsia="de-DE"/>
    </w:rPr>
  </w:style>
  <w:style w:type="character" w:styleId="Hyperlink">
    <w:name w:val="Hyperlink"/>
    <w:basedOn w:val="Absatz-Standardschriftart"/>
    <w:uiPriority w:val="99"/>
    <w:unhideWhenUsed/>
    <w:rsid w:val="00FD33E2"/>
    <w:rPr>
      <w:color w:val="0563C1" w:themeColor="hyperlink"/>
      <w:u w:val="single"/>
    </w:rPr>
  </w:style>
  <w:style w:type="paragraph" w:customStyle="1" w:styleId="rv-ueberschrift-2-85-f-z">
    <w:name w:val="rv-ueberschrift-2-85-f-z"/>
    <w:basedOn w:val="Standard"/>
    <w:rsid w:val="00FD33E2"/>
    <w:pPr>
      <w:spacing w:before="150" w:after="60" w:line="240" w:lineRule="auto"/>
      <w:jc w:val="center"/>
    </w:pPr>
    <w:rPr>
      <w:rFonts w:ascii="Times New Roman" w:eastAsia="Times New Roman" w:hAnsi="Times New Roman" w:cs="Times New Roman"/>
      <w:b/>
      <w:bCs/>
      <w:sz w:val="24"/>
      <w:szCs w:val="24"/>
      <w:lang w:eastAsia="de-DE"/>
    </w:rPr>
  </w:style>
  <w:style w:type="paragraph" w:customStyle="1" w:styleId="rv-tabelle-75-n-l">
    <w:name w:val="rv-tabelle-75-n-l"/>
    <w:basedOn w:val="Standard"/>
    <w:rsid w:val="00FD33E2"/>
    <w:pPr>
      <w:spacing w:after="60"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FD33E2"/>
    <w:rPr>
      <w:color w:val="954F72" w:themeColor="followedHyperlink"/>
      <w:u w:val="single"/>
    </w:rPr>
  </w:style>
  <w:style w:type="paragraph" w:customStyle="1" w:styleId="Default">
    <w:name w:val="Default"/>
    <w:rsid w:val="005452DE"/>
    <w:pPr>
      <w:autoSpaceDE w:val="0"/>
      <w:autoSpaceDN w:val="0"/>
      <w:adjustRightInd w:val="0"/>
      <w:spacing w:after="0" w:line="240" w:lineRule="auto"/>
    </w:pPr>
    <w:rPr>
      <w:rFonts w:ascii="Arial" w:hAnsi="Arial" w:cs="Arial"/>
      <w:color w:val="000000"/>
      <w:sz w:val="24"/>
      <w:szCs w:val="24"/>
    </w:rPr>
  </w:style>
  <w:style w:type="paragraph" w:customStyle="1" w:styleId="SP204806">
    <w:name w:val="SP204806"/>
    <w:basedOn w:val="Default"/>
    <w:next w:val="Default"/>
    <w:uiPriority w:val="99"/>
    <w:rsid w:val="005452DE"/>
    <w:rPr>
      <w:color w:val="auto"/>
    </w:rPr>
  </w:style>
  <w:style w:type="character" w:customStyle="1" w:styleId="SC253970">
    <w:name w:val="SC253970"/>
    <w:uiPriority w:val="99"/>
    <w:rsid w:val="005452DE"/>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56021">
      <w:bodyDiv w:val="1"/>
      <w:marLeft w:val="0"/>
      <w:marRight w:val="0"/>
      <w:marTop w:val="0"/>
      <w:marBottom w:val="0"/>
      <w:divBdr>
        <w:top w:val="none" w:sz="0" w:space="0" w:color="auto"/>
        <w:left w:val="none" w:sz="0" w:space="0" w:color="auto"/>
        <w:bottom w:val="none" w:sz="0" w:space="0" w:color="auto"/>
        <w:right w:val="none" w:sz="0" w:space="0" w:color="auto"/>
      </w:divBdr>
      <w:divsChild>
        <w:div w:id="1663585369">
          <w:marLeft w:val="0"/>
          <w:marRight w:val="0"/>
          <w:marTop w:val="0"/>
          <w:marBottom w:val="0"/>
          <w:divBdr>
            <w:top w:val="none" w:sz="0" w:space="0" w:color="auto"/>
            <w:left w:val="none" w:sz="0" w:space="0" w:color="auto"/>
            <w:bottom w:val="none" w:sz="0" w:space="0" w:color="auto"/>
            <w:right w:val="none" w:sz="0" w:space="0" w:color="auto"/>
          </w:divBdr>
          <w:divsChild>
            <w:div w:id="880478641">
              <w:marLeft w:val="0"/>
              <w:marRight w:val="0"/>
              <w:marTop w:val="0"/>
              <w:marBottom w:val="0"/>
              <w:divBdr>
                <w:top w:val="none" w:sz="0" w:space="0" w:color="auto"/>
                <w:left w:val="none" w:sz="0" w:space="0" w:color="auto"/>
                <w:bottom w:val="none" w:sz="0" w:space="0" w:color="auto"/>
                <w:right w:val="none" w:sz="0" w:space="0" w:color="auto"/>
              </w:divBdr>
              <w:divsChild>
                <w:div w:id="1410350262">
                  <w:marLeft w:val="0"/>
                  <w:marRight w:val="0"/>
                  <w:marTop w:val="0"/>
                  <w:marBottom w:val="0"/>
                  <w:divBdr>
                    <w:top w:val="none" w:sz="0" w:space="0" w:color="auto"/>
                    <w:left w:val="none" w:sz="0" w:space="0" w:color="auto"/>
                    <w:bottom w:val="none" w:sz="0" w:space="0" w:color="auto"/>
                    <w:right w:val="none" w:sz="0" w:space="0" w:color="auto"/>
                  </w:divBdr>
                  <w:divsChild>
                    <w:div w:id="646974814">
                      <w:marLeft w:val="0"/>
                      <w:marRight w:val="0"/>
                      <w:marTop w:val="0"/>
                      <w:marBottom w:val="0"/>
                      <w:divBdr>
                        <w:top w:val="none" w:sz="0" w:space="0" w:color="auto"/>
                        <w:left w:val="none" w:sz="0" w:space="0" w:color="auto"/>
                        <w:bottom w:val="none" w:sz="0" w:space="0" w:color="auto"/>
                        <w:right w:val="none" w:sz="0" w:space="0" w:color="auto"/>
                      </w:divBdr>
                      <w:divsChild>
                        <w:div w:id="116225368">
                          <w:marLeft w:val="0"/>
                          <w:marRight w:val="0"/>
                          <w:marTop w:val="0"/>
                          <w:marBottom w:val="0"/>
                          <w:divBdr>
                            <w:top w:val="none" w:sz="0" w:space="0" w:color="auto"/>
                            <w:left w:val="none" w:sz="0" w:space="0" w:color="auto"/>
                            <w:bottom w:val="none" w:sz="0" w:space="0" w:color="auto"/>
                            <w:right w:val="none" w:sz="0" w:space="0" w:color="auto"/>
                          </w:divBdr>
                          <w:divsChild>
                            <w:div w:id="1879660083">
                              <w:marLeft w:val="0"/>
                              <w:marRight w:val="0"/>
                              <w:marTop w:val="0"/>
                              <w:marBottom w:val="0"/>
                              <w:divBdr>
                                <w:top w:val="none" w:sz="0" w:space="0" w:color="auto"/>
                                <w:left w:val="none" w:sz="0" w:space="0" w:color="auto"/>
                                <w:bottom w:val="none" w:sz="0" w:space="0" w:color="auto"/>
                                <w:right w:val="none" w:sz="0" w:space="0" w:color="auto"/>
                              </w:divBdr>
                            </w:div>
                          </w:divsChild>
                        </w:div>
                        <w:div w:id="1256015568">
                          <w:marLeft w:val="0"/>
                          <w:marRight w:val="0"/>
                          <w:marTop w:val="0"/>
                          <w:marBottom w:val="0"/>
                          <w:divBdr>
                            <w:top w:val="none" w:sz="0" w:space="0" w:color="auto"/>
                            <w:left w:val="none" w:sz="0" w:space="0" w:color="auto"/>
                            <w:bottom w:val="none" w:sz="0" w:space="0" w:color="auto"/>
                            <w:right w:val="none" w:sz="0" w:space="0" w:color="auto"/>
                          </w:divBdr>
                          <w:divsChild>
                            <w:div w:id="1344355047">
                              <w:marLeft w:val="0"/>
                              <w:marRight w:val="0"/>
                              <w:marTop w:val="0"/>
                              <w:marBottom w:val="0"/>
                              <w:divBdr>
                                <w:top w:val="none" w:sz="0" w:space="0" w:color="auto"/>
                                <w:left w:val="none" w:sz="0" w:space="0" w:color="auto"/>
                                <w:bottom w:val="none" w:sz="0" w:space="0" w:color="auto"/>
                                <w:right w:val="none" w:sz="0" w:space="0" w:color="auto"/>
                              </w:divBdr>
                              <w:divsChild>
                                <w:div w:id="1756441291">
                                  <w:marLeft w:val="0"/>
                                  <w:marRight w:val="0"/>
                                  <w:marTop w:val="450"/>
                                  <w:marBottom w:val="150"/>
                                  <w:divBdr>
                                    <w:top w:val="none" w:sz="0" w:space="0" w:color="auto"/>
                                    <w:left w:val="none" w:sz="0" w:space="0" w:color="auto"/>
                                    <w:bottom w:val="none" w:sz="0" w:space="0" w:color="auto"/>
                                    <w:right w:val="none" w:sz="0" w:space="0" w:color="auto"/>
                                  </w:divBdr>
                                </w:div>
                                <w:div w:id="1133326341">
                                  <w:marLeft w:val="0"/>
                                  <w:marRight w:val="0"/>
                                  <w:marTop w:val="0"/>
                                  <w:marBottom w:val="150"/>
                                  <w:divBdr>
                                    <w:top w:val="none" w:sz="0" w:space="0" w:color="auto"/>
                                    <w:left w:val="none" w:sz="0" w:space="0" w:color="auto"/>
                                    <w:bottom w:val="none" w:sz="0" w:space="0" w:color="auto"/>
                                    <w:right w:val="none" w:sz="0" w:space="0" w:color="auto"/>
                                  </w:divBdr>
                                </w:div>
                                <w:div w:id="906114016">
                                  <w:marLeft w:val="0"/>
                                  <w:marRight w:val="0"/>
                                  <w:marTop w:val="0"/>
                                  <w:marBottom w:val="150"/>
                                  <w:divBdr>
                                    <w:top w:val="none" w:sz="0" w:space="0" w:color="auto"/>
                                    <w:left w:val="none" w:sz="0" w:space="0" w:color="auto"/>
                                    <w:bottom w:val="none" w:sz="0" w:space="0" w:color="auto"/>
                                    <w:right w:val="none" w:sz="0" w:space="0" w:color="auto"/>
                                  </w:divBdr>
                                </w:div>
                                <w:div w:id="1010060955">
                                  <w:marLeft w:val="0"/>
                                  <w:marRight w:val="0"/>
                                  <w:marTop w:val="0"/>
                                  <w:marBottom w:val="150"/>
                                  <w:divBdr>
                                    <w:top w:val="none" w:sz="0" w:space="0" w:color="auto"/>
                                    <w:left w:val="none" w:sz="0" w:space="0" w:color="auto"/>
                                    <w:bottom w:val="none" w:sz="0" w:space="0" w:color="auto"/>
                                    <w:right w:val="none" w:sz="0" w:space="0" w:color="auto"/>
                                  </w:divBdr>
                                </w:div>
                                <w:div w:id="493687309">
                                  <w:marLeft w:val="0"/>
                                  <w:marRight w:val="0"/>
                                  <w:marTop w:val="0"/>
                                  <w:marBottom w:val="150"/>
                                  <w:divBdr>
                                    <w:top w:val="none" w:sz="0" w:space="0" w:color="auto"/>
                                    <w:left w:val="none" w:sz="0" w:space="0" w:color="auto"/>
                                    <w:bottom w:val="none" w:sz="0" w:space="0" w:color="auto"/>
                                    <w:right w:val="none" w:sz="0" w:space="0" w:color="auto"/>
                                  </w:divBdr>
                                </w:div>
                                <w:div w:id="86927859">
                                  <w:marLeft w:val="0"/>
                                  <w:marRight w:val="0"/>
                                  <w:marTop w:val="0"/>
                                  <w:marBottom w:val="150"/>
                                  <w:divBdr>
                                    <w:top w:val="none" w:sz="0" w:space="0" w:color="auto"/>
                                    <w:left w:val="none" w:sz="0" w:space="0" w:color="auto"/>
                                    <w:bottom w:val="none" w:sz="0" w:space="0" w:color="auto"/>
                                    <w:right w:val="none" w:sz="0" w:space="0" w:color="auto"/>
                                  </w:divBdr>
                                </w:div>
                                <w:div w:id="930432768">
                                  <w:marLeft w:val="0"/>
                                  <w:marRight w:val="0"/>
                                  <w:marTop w:val="0"/>
                                  <w:marBottom w:val="150"/>
                                  <w:divBdr>
                                    <w:top w:val="none" w:sz="0" w:space="0" w:color="auto"/>
                                    <w:left w:val="none" w:sz="0" w:space="0" w:color="auto"/>
                                    <w:bottom w:val="none" w:sz="0" w:space="0" w:color="auto"/>
                                    <w:right w:val="none" w:sz="0" w:space="0" w:color="auto"/>
                                  </w:divBdr>
                                </w:div>
                                <w:div w:id="1453328131">
                                  <w:marLeft w:val="0"/>
                                  <w:marRight w:val="0"/>
                                  <w:marTop w:val="0"/>
                                  <w:marBottom w:val="150"/>
                                  <w:divBdr>
                                    <w:top w:val="none" w:sz="0" w:space="0" w:color="auto"/>
                                    <w:left w:val="none" w:sz="0" w:space="0" w:color="auto"/>
                                    <w:bottom w:val="none" w:sz="0" w:space="0" w:color="auto"/>
                                    <w:right w:val="none" w:sz="0" w:space="0" w:color="auto"/>
                                  </w:divBdr>
                                </w:div>
                                <w:div w:id="332491955">
                                  <w:marLeft w:val="0"/>
                                  <w:marRight w:val="0"/>
                                  <w:marTop w:val="0"/>
                                  <w:marBottom w:val="150"/>
                                  <w:divBdr>
                                    <w:top w:val="none" w:sz="0" w:space="0" w:color="auto"/>
                                    <w:left w:val="none" w:sz="0" w:space="0" w:color="auto"/>
                                    <w:bottom w:val="none" w:sz="0" w:space="0" w:color="auto"/>
                                    <w:right w:val="none" w:sz="0" w:space="0" w:color="auto"/>
                                  </w:divBdr>
                                </w:div>
                                <w:div w:id="2047633751">
                                  <w:marLeft w:val="0"/>
                                  <w:marRight w:val="0"/>
                                  <w:marTop w:val="0"/>
                                  <w:marBottom w:val="150"/>
                                  <w:divBdr>
                                    <w:top w:val="none" w:sz="0" w:space="0" w:color="auto"/>
                                    <w:left w:val="none" w:sz="0" w:space="0" w:color="auto"/>
                                    <w:bottom w:val="none" w:sz="0" w:space="0" w:color="auto"/>
                                    <w:right w:val="none" w:sz="0" w:space="0" w:color="auto"/>
                                  </w:divBdr>
                                  <w:divsChild>
                                    <w:div w:id="967971633">
                                      <w:marLeft w:val="0"/>
                                      <w:marRight w:val="0"/>
                                      <w:marTop w:val="0"/>
                                      <w:marBottom w:val="0"/>
                                      <w:divBdr>
                                        <w:top w:val="none" w:sz="0" w:space="0" w:color="auto"/>
                                        <w:left w:val="none" w:sz="0" w:space="0" w:color="auto"/>
                                        <w:bottom w:val="none" w:sz="0" w:space="0" w:color="auto"/>
                                        <w:right w:val="none" w:sz="0" w:space="0" w:color="auto"/>
                                      </w:divBdr>
                                    </w:div>
                                  </w:divsChild>
                                </w:div>
                                <w:div w:id="1762484804">
                                  <w:marLeft w:val="0"/>
                                  <w:marRight w:val="0"/>
                                  <w:marTop w:val="0"/>
                                  <w:marBottom w:val="150"/>
                                  <w:divBdr>
                                    <w:top w:val="none" w:sz="0" w:space="0" w:color="auto"/>
                                    <w:left w:val="none" w:sz="0" w:space="0" w:color="auto"/>
                                    <w:bottom w:val="none" w:sz="0" w:space="0" w:color="auto"/>
                                    <w:right w:val="none" w:sz="0" w:space="0" w:color="auto"/>
                                  </w:divBdr>
                                </w:div>
                                <w:div w:id="932280507">
                                  <w:marLeft w:val="0"/>
                                  <w:marRight w:val="0"/>
                                  <w:marTop w:val="0"/>
                                  <w:marBottom w:val="150"/>
                                  <w:divBdr>
                                    <w:top w:val="none" w:sz="0" w:space="0" w:color="auto"/>
                                    <w:left w:val="none" w:sz="0" w:space="0" w:color="auto"/>
                                    <w:bottom w:val="none" w:sz="0" w:space="0" w:color="auto"/>
                                    <w:right w:val="none" w:sz="0" w:space="0" w:color="auto"/>
                                  </w:divBdr>
                                  <w:divsChild>
                                    <w:div w:id="555240413">
                                      <w:marLeft w:val="0"/>
                                      <w:marRight w:val="0"/>
                                      <w:marTop w:val="0"/>
                                      <w:marBottom w:val="0"/>
                                      <w:divBdr>
                                        <w:top w:val="none" w:sz="0" w:space="0" w:color="auto"/>
                                        <w:left w:val="none" w:sz="0" w:space="0" w:color="auto"/>
                                        <w:bottom w:val="none" w:sz="0" w:space="0" w:color="auto"/>
                                        <w:right w:val="none" w:sz="0" w:space="0" w:color="auto"/>
                                      </w:divBdr>
                                    </w:div>
                                    <w:div w:id="1830174210">
                                      <w:marLeft w:val="0"/>
                                      <w:marRight w:val="0"/>
                                      <w:marTop w:val="0"/>
                                      <w:marBottom w:val="0"/>
                                      <w:divBdr>
                                        <w:top w:val="none" w:sz="0" w:space="0" w:color="auto"/>
                                        <w:left w:val="none" w:sz="0" w:space="0" w:color="auto"/>
                                        <w:bottom w:val="none" w:sz="0" w:space="0" w:color="auto"/>
                                        <w:right w:val="none" w:sz="0" w:space="0" w:color="auto"/>
                                      </w:divBdr>
                                    </w:div>
                                    <w:div w:id="4659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s.schul-welt.de/101.htm" TargetMode="External"/><Relationship Id="rId13" Type="http://schemas.openxmlformats.org/officeDocument/2006/relationships/hyperlink" Target="https://bass.schul-welt.de/6043.htm" TargetMode="External"/><Relationship Id="rId3" Type="http://schemas.openxmlformats.org/officeDocument/2006/relationships/webSettings" Target="webSettings.xml"/><Relationship Id="rId7" Type="http://schemas.openxmlformats.org/officeDocument/2006/relationships/hyperlink" Target="https://bass.schul-welt.de/101.htm" TargetMode="External"/><Relationship Id="rId12" Type="http://schemas.openxmlformats.org/officeDocument/2006/relationships/hyperlink" Target="https://bass.schul-welt.de/10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ss.schul-welt.de/6043.htm" TargetMode="External"/><Relationship Id="rId11" Type="http://schemas.openxmlformats.org/officeDocument/2006/relationships/hyperlink" Target="https://bass.schul-welt.de/101.htm"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s://bass.schul-welt.de/101.htm" TargetMode="External"/><Relationship Id="rId4" Type="http://schemas.openxmlformats.org/officeDocument/2006/relationships/hyperlink" Target="https://bass.schul-welt.de/101.htm" TargetMode="External"/><Relationship Id="rId9" Type="http://schemas.openxmlformats.org/officeDocument/2006/relationships/hyperlink" Target="https://bass.schul-welt.de/101.htm"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2025</Characters>
  <Application>Microsoft Office Word</Application>
  <DocSecurity>0</DocSecurity>
  <Lines>75</Lines>
  <Paragraphs>54</Paragraphs>
  <ScaleCrop>false</ScaleCrop>
  <Company>Schulministerium</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Stallmeyer, Ursula</dc:creator>
  <cp:keywords/>
  <dc:description/>
  <cp:lastModifiedBy>Stallmeyer, Ursula</cp:lastModifiedBy>
  <cp:revision>2</cp:revision>
  <dcterms:created xsi:type="dcterms:W3CDTF">2020-03-23T12:12:00Z</dcterms:created>
  <dcterms:modified xsi:type="dcterms:W3CDTF">2020-03-23T12:20:00Z</dcterms:modified>
</cp:coreProperties>
</file>