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A" w:rsidRPr="003826A5" w:rsidRDefault="00712B2A" w:rsidP="00712B2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Бележки относно процедурата за тестване през последната учебна седмица преди коледната ваканция, както и относно началото на оптимизираната "процедура за тестване с близалка" след коледната ваканция.</w:t>
      </w:r>
    </w:p>
    <w:p w:rsidR="00264C64" w:rsidRPr="003826A5" w:rsidRDefault="00264C64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4E13AF" w:rsidRPr="003826A5" w:rsidRDefault="00D414F4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Уважаеми родители,</w:t>
      </w:r>
    </w:p>
    <w:p w:rsidR="0060087C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1C704E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Благодарение на доброто сътрудничество на всички участници, а оттам и на Вашата ангажираност, беше възможно да се провежда присъствено обучени до края на годината в интерес на Вашите деца. Ето защо в края на годината бихме искали да Ви благодарим за Вашата подкрепа.</w:t>
      </w:r>
    </w:p>
    <w:p w:rsidR="0060087C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712B2A" w:rsidRPr="003826A5" w:rsidRDefault="00DB1F4F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Благодарение на добре координираната комуникация между лабораториите, училището и Вас, досега успяхме да предоставим на разположение информацията за резултатите на всички участници в уговореното време, така че в случай на положителен резултат, децата да може незабавно да се върнат в клас при възможно най-голяма безопасност за здравето на всички ученици. Ако е имало отделни забавяния поради забележимо високото натоварване на лабораториите или ако това се случи в бъдеще, бихме искали да Ви помолим за разбиране. </w:t>
      </w:r>
    </w:p>
    <w:p w:rsidR="00712B2A" w:rsidRPr="003826A5" w:rsidRDefault="00712B2A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D504AA" w:rsidRDefault="0056229E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 10 януари 2022 г. ще опростим процедурата на теста с близалки, така че в бъдеще учениците ще предават сутрин в училище индивидуална проба в допълнение към пробата от общия тест, за да може тя да бъде оценена незабавно от лабораториите в случай на подозрителен резултат от общия тест. Вече Ви информирахме за това във връзка с училищния имейл от 16 ноември 2021 г. По този начин на Вас като родител или настойник, повече няма да се налага да давате индивидуална проба в училището в случай на положителен общ тест. Това ще спести на децата Ви един ден изолация вкъщи в случай на положителен резултат в общия тест. Означава конкретно: Всички ученици, чиято индивидуална проба е с отрицателен резултат, може да посещават отново учебните занятия директно на следващата сутрин.</w:t>
      </w:r>
    </w:p>
    <w:p w:rsidR="00D504AA" w:rsidRDefault="00D504AA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Вие, като родител или настойник, ще бъдете информирани за резултата директно от лабораторията въз основа на регистрираните данни на ученика. </w:t>
      </w:r>
    </w:p>
    <w:p w:rsidR="00B37893" w:rsidRPr="003826A5" w:rsidRDefault="00B37893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За тази цел е спешно необходимо, </w:t>
      </w:r>
      <w:r>
        <w:rPr>
          <w:rFonts w:ascii="Arial" w:hAnsi="Arial"/>
          <w:b/>
          <w:sz w:val="22"/>
        </w:rPr>
        <w:t>винаги да актуализирате данните си за контакт, които сте посочили в училището и да информирате незабавно училището за всякакви промени</w:t>
      </w:r>
      <w:r>
        <w:rPr>
          <w:rFonts w:ascii="Arial" w:hAnsi="Arial"/>
          <w:sz w:val="22"/>
        </w:rPr>
        <w:t>.</w:t>
      </w:r>
    </w:p>
    <w:p w:rsidR="001C704E" w:rsidRPr="003826A5" w:rsidRDefault="001C705B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Особено във връзка с това адаптиране на тестовата процедура в първата фаза на стартиране, бихме искали изрично да Ви помолим да се въздържате от директни запитвания към лабораториите и да се свържете с училището в случай на нужда през този преходен период. </w:t>
      </w:r>
    </w:p>
    <w:p w:rsidR="00C27A23" w:rsidRPr="003826A5" w:rsidRDefault="00C27A23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6932CE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Освен това бихме искали да Ви обърнем внимание на следните адаптации на ритъма на тестване: </w:t>
      </w:r>
    </w:p>
    <w:p w:rsidR="004C3CB4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4C3CB4" w:rsidP="004C3CB4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Ритъм на тестване през последната учебна седмица преди коледната ваканция</w:t>
      </w:r>
    </w:p>
    <w:p w:rsidR="00235E9F" w:rsidRPr="004C3CB4" w:rsidRDefault="00235E9F" w:rsidP="00235E9F">
      <w:pPr>
        <w:pStyle w:val="Listenabsatz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D20BC" w:rsidRDefault="00C323BE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През последната седмица преди ваканцията всички деца ще участват в общ тест на 22 декември 2021 г. Това ще гарантира, че всички деца ще могат да започнат ваканцията с възможно най-голяма сигурност. Преглед на адаптираната процедура за тестване преди коледната ваканция е публикуван в </w:t>
      </w:r>
      <w:hyperlink r:id="rId8" w:history="1">
        <w:r>
          <w:rPr>
            <w:rStyle w:val="Hyperlink"/>
            <w:rFonts w:ascii="Arial" w:hAnsi="Arial"/>
            <w:sz w:val="22"/>
          </w:rPr>
          <w:t>Образователния портал</w:t>
        </w:r>
      </w:hyperlink>
      <w:r>
        <w:rPr>
          <w:rFonts w:ascii="Arial" w:hAnsi="Arial"/>
          <w:sz w:val="22"/>
        </w:rPr>
        <w:t>. До коледната ваканция ще се практикува познатата процедура. Това означава, че в случай на положителен общ тест, моля, донесете индивидуалната проба на детето си директно в училище.</w:t>
      </w:r>
    </w:p>
    <w:p w:rsidR="001C704E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Ако все пак се наложи детето Ви да даде индивидуална проба в училище в последния учебен ден с цел разрешаване на проблема с общия тест, бихме искали да укажем, че този </w:t>
      </w:r>
      <w:r>
        <w:rPr>
          <w:rFonts w:ascii="Arial" w:hAnsi="Arial"/>
          <w:b/>
          <w:sz w:val="22"/>
        </w:rPr>
        <w:t>индивидуален резултат от теста ще бъде изпратен директно до Вас от лабораторията сутринта на следващия ден, 24 декември 2021 г.</w:t>
      </w:r>
      <w:r>
        <w:rPr>
          <w:rFonts w:ascii="Arial" w:hAnsi="Arial"/>
          <w:sz w:val="22"/>
        </w:rPr>
        <w:t xml:space="preserve"> След това Вие, като родители, трябва да предприемете следващите стъпки в случай на положителна индивидуална проба.</w:t>
      </w:r>
    </w:p>
    <w:p w:rsidR="004C3CB4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4C3CB4" w:rsidP="004C3CB4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Ритъм на тестване през първата седмица след коледните празници</w:t>
      </w:r>
    </w:p>
    <w:p w:rsidR="00235E9F" w:rsidRPr="004C3CB4" w:rsidRDefault="00235E9F" w:rsidP="00235E9F">
      <w:pPr>
        <w:pStyle w:val="Listenabsatz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A40FC" w:rsidRDefault="004C3CB4" w:rsidP="004C3CB4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bookmarkStart w:id="1" w:name="_Hlk89957724"/>
      <w:r>
        <w:rPr>
          <w:rFonts w:ascii="Arial" w:hAnsi="Arial"/>
          <w:sz w:val="22"/>
        </w:rPr>
        <w:t xml:space="preserve">За да се осигури възможно най-безопасното начало на учебната година, всички ученици трябва да предоставят обща и индивидуална проба в рамките на PCR тестването с близалка в понеделник, 10 януари 2022 г. </w:t>
      </w:r>
      <w:bookmarkEnd w:id="1"/>
      <w:r>
        <w:rPr>
          <w:rFonts w:ascii="Arial" w:hAnsi="Arial"/>
          <w:sz w:val="22"/>
        </w:rPr>
        <w:t xml:space="preserve">След това графикът на тестовете, с който сте запознати и който е публикуван в </w:t>
      </w:r>
      <w:hyperlink r:id="rId9" w:history="1">
        <w:r>
          <w:rPr>
            <w:rStyle w:val="Hyperlink"/>
            <w:rFonts w:ascii="Arial" w:hAnsi="Arial"/>
            <w:sz w:val="22"/>
          </w:rPr>
          <w:t>Образователния портал</w:t>
        </w:r>
      </w:hyperlink>
      <w:r>
        <w:t xml:space="preserve">, </w:t>
      </w:r>
      <w:r>
        <w:rPr>
          <w:rFonts w:ascii="Arial" w:hAnsi="Arial"/>
          <w:sz w:val="22"/>
        </w:rPr>
        <w:t xml:space="preserve">ще бъде продължен от следващата сряда. Молим Ви за разбиране, че увеличеният обем на тестовете в лабораториите може да доведе до забавяне на предаването на резултатите от общите и индивидуалните тестове. Учениците, които са били в положителен общ тест и чийто резултат от индивидуалния тест все още не е наличен, ще останат в т.нар. домашна изолация във вторник, 11 януари 2022 г., докато стане наличен резултатът от индивидуалния тест.  </w:t>
      </w:r>
    </w:p>
    <w:p w:rsidR="00D504AA" w:rsidRDefault="00D504AA" w:rsidP="004C3CB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D504AA" w:rsidRDefault="00D504AA" w:rsidP="004C3C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Можете допълнително да повишите безопасността на всички и здравословното завръщане на детето Ви в училище, като редовно се възползвате от възможностите за тестване на гражданите и по време на коледната ваканция. </w:t>
      </w: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4E71" w:rsidRPr="003826A5" w:rsidRDefault="00CE4C9B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Ако имате спешни въпроси, моля, не се колебайте да се свържете с нас.</w:t>
      </w: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Пожелаваме Ви спокойни празници и добро начало на новата година. </w:t>
      </w:r>
    </w:p>
    <w:p w:rsidR="00D465B0" w:rsidRPr="003826A5" w:rsidRDefault="00D465B0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3496" w:rsidRPr="003826A5" w:rsidRDefault="002C4E71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С уважение, </w:t>
      </w:r>
    </w:p>
    <w:p w:rsidR="00D465B0" w:rsidRPr="003826A5" w:rsidRDefault="009B7533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ръководството на училището</w:t>
      </w:r>
    </w:p>
    <w:p w:rsidR="006B24DB" w:rsidRPr="003826A5" w:rsidRDefault="006B24DB" w:rsidP="00733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B24DB" w:rsidRPr="003826A5" w:rsidSect="00B239F9"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14" w:rsidRDefault="00532A14" w:rsidP="007F7F5A">
      <w:r>
        <w:separator/>
      </w:r>
    </w:p>
  </w:endnote>
  <w:endnote w:type="continuationSeparator" w:id="0">
    <w:p w:rsidR="00532A14" w:rsidRDefault="00532A14" w:rsidP="007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nderson BCG Serif">
    <w:altName w:val="Constantia"/>
    <w:charset w:val="00"/>
    <w:family w:val="roman"/>
    <w:pitch w:val="variable"/>
    <w:sig w:usb0="A000006F" w:usb1="D000E06B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5A" w:rsidRDefault="007F7F5A">
    <w:pPr>
      <w:pStyle w:val="Fuzeile"/>
    </w:pPr>
  </w:p>
  <w:p w:rsidR="007F7F5A" w:rsidRDefault="007F7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14" w:rsidRDefault="00532A14" w:rsidP="007F7F5A">
      <w:r>
        <w:separator/>
      </w:r>
    </w:p>
  </w:footnote>
  <w:footnote w:type="continuationSeparator" w:id="0">
    <w:p w:rsidR="00532A14" w:rsidRDefault="00532A14" w:rsidP="007F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C72"/>
    <w:multiLevelType w:val="hybridMultilevel"/>
    <w:tmpl w:val="9752B5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3252A"/>
    <w:multiLevelType w:val="hybridMultilevel"/>
    <w:tmpl w:val="3288E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3BB6"/>
    <w:multiLevelType w:val="hybridMultilevel"/>
    <w:tmpl w:val="96501ABA"/>
    <w:lvl w:ilvl="0" w:tplc="2626E4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BA8"/>
    <w:multiLevelType w:val="hybridMultilevel"/>
    <w:tmpl w:val="EF8C6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112E"/>
    <w:multiLevelType w:val="hybridMultilevel"/>
    <w:tmpl w:val="1D76783A"/>
    <w:lvl w:ilvl="0" w:tplc="534E4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0EEF"/>
    <w:multiLevelType w:val="hybridMultilevel"/>
    <w:tmpl w:val="987A2404"/>
    <w:lvl w:ilvl="0" w:tplc="3C46CF2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7E9A"/>
    <w:multiLevelType w:val="hybridMultilevel"/>
    <w:tmpl w:val="8F5C4E9A"/>
    <w:lvl w:ilvl="0" w:tplc="C8B20BCC">
      <w:start w:val="1"/>
      <w:numFmt w:val="decimal"/>
      <w:lvlText w:val="%1."/>
      <w:lvlJc w:val="left"/>
      <w:pPr>
        <w:ind w:left="720" w:hanging="360"/>
      </w:pPr>
      <w:rPr>
        <w:rFonts w:ascii="Henderson BCG Serif" w:eastAsia="Times New Roman" w:hAnsi="Henderson BCG Serif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561E"/>
    <w:multiLevelType w:val="hybridMultilevel"/>
    <w:tmpl w:val="02A4D078"/>
    <w:lvl w:ilvl="0" w:tplc="CF8A8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C"/>
    <w:rsid w:val="00000AF5"/>
    <w:rsid w:val="00005645"/>
    <w:rsid w:val="00013099"/>
    <w:rsid w:val="00014626"/>
    <w:rsid w:val="00025B00"/>
    <w:rsid w:val="00027C1C"/>
    <w:rsid w:val="00041086"/>
    <w:rsid w:val="000461F3"/>
    <w:rsid w:val="00046EF8"/>
    <w:rsid w:val="00046FC1"/>
    <w:rsid w:val="00054C7F"/>
    <w:rsid w:val="00060CAB"/>
    <w:rsid w:val="00067396"/>
    <w:rsid w:val="00080CCA"/>
    <w:rsid w:val="00085F81"/>
    <w:rsid w:val="00091556"/>
    <w:rsid w:val="00096D4D"/>
    <w:rsid w:val="000A4BF0"/>
    <w:rsid w:val="000B4900"/>
    <w:rsid w:val="000C3CD5"/>
    <w:rsid w:val="000C7E8F"/>
    <w:rsid w:val="000D12AF"/>
    <w:rsid w:val="000E346F"/>
    <w:rsid w:val="000E4F1B"/>
    <w:rsid w:val="000F2F57"/>
    <w:rsid w:val="00101362"/>
    <w:rsid w:val="001028AF"/>
    <w:rsid w:val="001036CB"/>
    <w:rsid w:val="00103E55"/>
    <w:rsid w:val="00106301"/>
    <w:rsid w:val="001132B2"/>
    <w:rsid w:val="00113CD9"/>
    <w:rsid w:val="00117C57"/>
    <w:rsid w:val="00123EA2"/>
    <w:rsid w:val="00125034"/>
    <w:rsid w:val="00125313"/>
    <w:rsid w:val="001305DB"/>
    <w:rsid w:val="00130818"/>
    <w:rsid w:val="00131131"/>
    <w:rsid w:val="0014068A"/>
    <w:rsid w:val="00147DA6"/>
    <w:rsid w:val="00171CEA"/>
    <w:rsid w:val="001745F8"/>
    <w:rsid w:val="00176A62"/>
    <w:rsid w:val="0018765B"/>
    <w:rsid w:val="00192AF4"/>
    <w:rsid w:val="001B48B0"/>
    <w:rsid w:val="001B4C45"/>
    <w:rsid w:val="001B5D4A"/>
    <w:rsid w:val="001C02F2"/>
    <w:rsid w:val="001C704E"/>
    <w:rsid w:val="001C705B"/>
    <w:rsid w:val="001D00D5"/>
    <w:rsid w:val="001D2764"/>
    <w:rsid w:val="001D64CD"/>
    <w:rsid w:val="001E05EB"/>
    <w:rsid w:val="001E5733"/>
    <w:rsid w:val="001E7296"/>
    <w:rsid w:val="001F3F0D"/>
    <w:rsid w:val="001F76BB"/>
    <w:rsid w:val="00200A22"/>
    <w:rsid w:val="0021188D"/>
    <w:rsid w:val="00222686"/>
    <w:rsid w:val="00226AE3"/>
    <w:rsid w:val="0022729E"/>
    <w:rsid w:val="00235E9F"/>
    <w:rsid w:val="00264C64"/>
    <w:rsid w:val="00264DF3"/>
    <w:rsid w:val="0028596A"/>
    <w:rsid w:val="002965F7"/>
    <w:rsid w:val="002A1F6B"/>
    <w:rsid w:val="002A7F09"/>
    <w:rsid w:val="002B23F1"/>
    <w:rsid w:val="002B30CF"/>
    <w:rsid w:val="002B39BD"/>
    <w:rsid w:val="002C1801"/>
    <w:rsid w:val="002C2E65"/>
    <w:rsid w:val="002C4E71"/>
    <w:rsid w:val="002C5EF8"/>
    <w:rsid w:val="002E0789"/>
    <w:rsid w:val="002E079A"/>
    <w:rsid w:val="002F0B8E"/>
    <w:rsid w:val="002F10A6"/>
    <w:rsid w:val="002F1633"/>
    <w:rsid w:val="002F1B0F"/>
    <w:rsid w:val="003065C7"/>
    <w:rsid w:val="00314373"/>
    <w:rsid w:val="003272A0"/>
    <w:rsid w:val="003343D5"/>
    <w:rsid w:val="003377FF"/>
    <w:rsid w:val="00341581"/>
    <w:rsid w:val="003418A0"/>
    <w:rsid w:val="00345EF9"/>
    <w:rsid w:val="00355CD7"/>
    <w:rsid w:val="00370CDB"/>
    <w:rsid w:val="003826A5"/>
    <w:rsid w:val="00385BC0"/>
    <w:rsid w:val="00386D95"/>
    <w:rsid w:val="003B01A0"/>
    <w:rsid w:val="003C0118"/>
    <w:rsid w:val="003D21C5"/>
    <w:rsid w:val="003D7C77"/>
    <w:rsid w:val="003E3B49"/>
    <w:rsid w:val="003F1A90"/>
    <w:rsid w:val="003F4B31"/>
    <w:rsid w:val="00403397"/>
    <w:rsid w:val="0041592A"/>
    <w:rsid w:val="00423B37"/>
    <w:rsid w:val="00426113"/>
    <w:rsid w:val="00427BDF"/>
    <w:rsid w:val="00454339"/>
    <w:rsid w:val="00455C74"/>
    <w:rsid w:val="00457938"/>
    <w:rsid w:val="00462660"/>
    <w:rsid w:val="0047526E"/>
    <w:rsid w:val="004806AF"/>
    <w:rsid w:val="004871B3"/>
    <w:rsid w:val="00496079"/>
    <w:rsid w:val="004A5E4C"/>
    <w:rsid w:val="004B34B0"/>
    <w:rsid w:val="004B5ACC"/>
    <w:rsid w:val="004C2B73"/>
    <w:rsid w:val="004C3CB4"/>
    <w:rsid w:val="004D5EDE"/>
    <w:rsid w:val="004E0FAA"/>
    <w:rsid w:val="004E13AF"/>
    <w:rsid w:val="004F3AE0"/>
    <w:rsid w:val="004F603D"/>
    <w:rsid w:val="0050182F"/>
    <w:rsid w:val="00512DCE"/>
    <w:rsid w:val="005154A8"/>
    <w:rsid w:val="005179FA"/>
    <w:rsid w:val="005208EF"/>
    <w:rsid w:val="00532A14"/>
    <w:rsid w:val="00534E4D"/>
    <w:rsid w:val="00536127"/>
    <w:rsid w:val="005409F1"/>
    <w:rsid w:val="00544AD4"/>
    <w:rsid w:val="00550358"/>
    <w:rsid w:val="00550CD3"/>
    <w:rsid w:val="00552C62"/>
    <w:rsid w:val="0056229E"/>
    <w:rsid w:val="00564BA2"/>
    <w:rsid w:val="00564C57"/>
    <w:rsid w:val="005A1F52"/>
    <w:rsid w:val="005A2D16"/>
    <w:rsid w:val="005A775A"/>
    <w:rsid w:val="005B1230"/>
    <w:rsid w:val="005B52F9"/>
    <w:rsid w:val="005C64F7"/>
    <w:rsid w:val="005D2C52"/>
    <w:rsid w:val="005D6B89"/>
    <w:rsid w:val="005E0121"/>
    <w:rsid w:val="005E38DD"/>
    <w:rsid w:val="005F5D84"/>
    <w:rsid w:val="0060087C"/>
    <w:rsid w:val="00602855"/>
    <w:rsid w:val="006107A8"/>
    <w:rsid w:val="0062018B"/>
    <w:rsid w:val="00641AC3"/>
    <w:rsid w:val="0064368A"/>
    <w:rsid w:val="0065006F"/>
    <w:rsid w:val="00654A9A"/>
    <w:rsid w:val="0067031F"/>
    <w:rsid w:val="00672AC1"/>
    <w:rsid w:val="006932CE"/>
    <w:rsid w:val="006A4FDC"/>
    <w:rsid w:val="006B24DB"/>
    <w:rsid w:val="006B48B2"/>
    <w:rsid w:val="006B7077"/>
    <w:rsid w:val="006C035B"/>
    <w:rsid w:val="006C5E91"/>
    <w:rsid w:val="006C7916"/>
    <w:rsid w:val="006E091B"/>
    <w:rsid w:val="006F657A"/>
    <w:rsid w:val="006F68C8"/>
    <w:rsid w:val="00712B2A"/>
    <w:rsid w:val="00712E00"/>
    <w:rsid w:val="00733059"/>
    <w:rsid w:val="00733527"/>
    <w:rsid w:val="00746FE2"/>
    <w:rsid w:val="0077661C"/>
    <w:rsid w:val="007808DC"/>
    <w:rsid w:val="00781F33"/>
    <w:rsid w:val="00785A53"/>
    <w:rsid w:val="0078748D"/>
    <w:rsid w:val="007A284C"/>
    <w:rsid w:val="007A35CC"/>
    <w:rsid w:val="007B3A92"/>
    <w:rsid w:val="007C1992"/>
    <w:rsid w:val="007D1317"/>
    <w:rsid w:val="007E1528"/>
    <w:rsid w:val="007E4032"/>
    <w:rsid w:val="007F4602"/>
    <w:rsid w:val="007F7F5A"/>
    <w:rsid w:val="00800A17"/>
    <w:rsid w:val="008132B7"/>
    <w:rsid w:val="00825D27"/>
    <w:rsid w:val="008270CC"/>
    <w:rsid w:val="008311CA"/>
    <w:rsid w:val="00832E23"/>
    <w:rsid w:val="00833507"/>
    <w:rsid w:val="0084153E"/>
    <w:rsid w:val="0084626E"/>
    <w:rsid w:val="00853BDE"/>
    <w:rsid w:val="00855C78"/>
    <w:rsid w:val="00866428"/>
    <w:rsid w:val="008A2366"/>
    <w:rsid w:val="008A4023"/>
    <w:rsid w:val="008A40FC"/>
    <w:rsid w:val="008C6DC6"/>
    <w:rsid w:val="008D4F7E"/>
    <w:rsid w:val="008F7596"/>
    <w:rsid w:val="009061B5"/>
    <w:rsid w:val="0091686A"/>
    <w:rsid w:val="009330BE"/>
    <w:rsid w:val="00942772"/>
    <w:rsid w:val="00960B84"/>
    <w:rsid w:val="00962DB8"/>
    <w:rsid w:val="0097109D"/>
    <w:rsid w:val="00971E8B"/>
    <w:rsid w:val="009779A9"/>
    <w:rsid w:val="00983496"/>
    <w:rsid w:val="009B1F5A"/>
    <w:rsid w:val="009B7533"/>
    <w:rsid w:val="009C722E"/>
    <w:rsid w:val="009D3CEB"/>
    <w:rsid w:val="009D4E4A"/>
    <w:rsid w:val="009F454D"/>
    <w:rsid w:val="00A10779"/>
    <w:rsid w:val="00A15DA7"/>
    <w:rsid w:val="00A21504"/>
    <w:rsid w:val="00A26F13"/>
    <w:rsid w:val="00A30403"/>
    <w:rsid w:val="00A42397"/>
    <w:rsid w:val="00A46E8A"/>
    <w:rsid w:val="00A52A1A"/>
    <w:rsid w:val="00A647D9"/>
    <w:rsid w:val="00A67582"/>
    <w:rsid w:val="00A70C6E"/>
    <w:rsid w:val="00A739E7"/>
    <w:rsid w:val="00A7514E"/>
    <w:rsid w:val="00A9476F"/>
    <w:rsid w:val="00A96978"/>
    <w:rsid w:val="00A97A2C"/>
    <w:rsid w:val="00AA143A"/>
    <w:rsid w:val="00AA6DEB"/>
    <w:rsid w:val="00AB3362"/>
    <w:rsid w:val="00AB7561"/>
    <w:rsid w:val="00AD063A"/>
    <w:rsid w:val="00AF4492"/>
    <w:rsid w:val="00B04447"/>
    <w:rsid w:val="00B071BD"/>
    <w:rsid w:val="00B10CA4"/>
    <w:rsid w:val="00B11CC6"/>
    <w:rsid w:val="00B2021B"/>
    <w:rsid w:val="00B22F14"/>
    <w:rsid w:val="00B239F9"/>
    <w:rsid w:val="00B332D5"/>
    <w:rsid w:val="00B357FA"/>
    <w:rsid w:val="00B37893"/>
    <w:rsid w:val="00B4059A"/>
    <w:rsid w:val="00B548CE"/>
    <w:rsid w:val="00B703A2"/>
    <w:rsid w:val="00B72B37"/>
    <w:rsid w:val="00B83596"/>
    <w:rsid w:val="00B917FD"/>
    <w:rsid w:val="00BC2CB1"/>
    <w:rsid w:val="00BD75B8"/>
    <w:rsid w:val="00BE3D96"/>
    <w:rsid w:val="00BF1C67"/>
    <w:rsid w:val="00BF26C7"/>
    <w:rsid w:val="00BF6C37"/>
    <w:rsid w:val="00C17A34"/>
    <w:rsid w:val="00C21A49"/>
    <w:rsid w:val="00C22201"/>
    <w:rsid w:val="00C27A23"/>
    <w:rsid w:val="00C27BEE"/>
    <w:rsid w:val="00C323BE"/>
    <w:rsid w:val="00C33944"/>
    <w:rsid w:val="00C45604"/>
    <w:rsid w:val="00C46E0D"/>
    <w:rsid w:val="00C62672"/>
    <w:rsid w:val="00C77437"/>
    <w:rsid w:val="00C90B6D"/>
    <w:rsid w:val="00C916C4"/>
    <w:rsid w:val="00CB1C53"/>
    <w:rsid w:val="00CB71AE"/>
    <w:rsid w:val="00CC1B56"/>
    <w:rsid w:val="00CE4C9B"/>
    <w:rsid w:val="00CF0215"/>
    <w:rsid w:val="00D065D9"/>
    <w:rsid w:val="00D13CC7"/>
    <w:rsid w:val="00D174B4"/>
    <w:rsid w:val="00D229C6"/>
    <w:rsid w:val="00D22DD7"/>
    <w:rsid w:val="00D258AA"/>
    <w:rsid w:val="00D3423F"/>
    <w:rsid w:val="00D414F4"/>
    <w:rsid w:val="00D41CAA"/>
    <w:rsid w:val="00D465B0"/>
    <w:rsid w:val="00D504AA"/>
    <w:rsid w:val="00D51229"/>
    <w:rsid w:val="00D53D75"/>
    <w:rsid w:val="00D53F11"/>
    <w:rsid w:val="00D64130"/>
    <w:rsid w:val="00D76A94"/>
    <w:rsid w:val="00D867F3"/>
    <w:rsid w:val="00D86FE0"/>
    <w:rsid w:val="00D90A0E"/>
    <w:rsid w:val="00D91CC6"/>
    <w:rsid w:val="00D973B2"/>
    <w:rsid w:val="00DA179D"/>
    <w:rsid w:val="00DB1F4F"/>
    <w:rsid w:val="00DC29AF"/>
    <w:rsid w:val="00DD20BC"/>
    <w:rsid w:val="00DD4CDB"/>
    <w:rsid w:val="00E10900"/>
    <w:rsid w:val="00E14852"/>
    <w:rsid w:val="00E21695"/>
    <w:rsid w:val="00E2351E"/>
    <w:rsid w:val="00E300AB"/>
    <w:rsid w:val="00E409F6"/>
    <w:rsid w:val="00E47D40"/>
    <w:rsid w:val="00E54458"/>
    <w:rsid w:val="00E62505"/>
    <w:rsid w:val="00E62E5E"/>
    <w:rsid w:val="00E76416"/>
    <w:rsid w:val="00E77DB5"/>
    <w:rsid w:val="00E868AF"/>
    <w:rsid w:val="00EB0623"/>
    <w:rsid w:val="00EB4E59"/>
    <w:rsid w:val="00EB50F6"/>
    <w:rsid w:val="00EC7D1D"/>
    <w:rsid w:val="00ED3ED8"/>
    <w:rsid w:val="00EE08A8"/>
    <w:rsid w:val="00EE2B6B"/>
    <w:rsid w:val="00EE5BDF"/>
    <w:rsid w:val="00EF12E2"/>
    <w:rsid w:val="00F16947"/>
    <w:rsid w:val="00F176D7"/>
    <w:rsid w:val="00F21ADF"/>
    <w:rsid w:val="00F34326"/>
    <w:rsid w:val="00F426E3"/>
    <w:rsid w:val="00F46464"/>
    <w:rsid w:val="00F57880"/>
    <w:rsid w:val="00F9059D"/>
    <w:rsid w:val="00FA218F"/>
    <w:rsid w:val="00FA58EF"/>
    <w:rsid w:val="00FB3546"/>
    <w:rsid w:val="00FB6195"/>
    <w:rsid w:val="00FC25AF"/>
    <w:rsid w:val="00FC4BE5"/>
    <w:rsid w:val="00FE0830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2CBE41-31BC-422E-B84C-9A6B56B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A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B5ACC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B5ACC"/>
    <w:pPr>
      <w:jc w:val="center"/>
    </w:pPr>
    <w:rPr>
      <w:rFonts w:ascii="Footlight MT Light" w:hAnsi="Footlight MT Light"/>
      <w:b/>
      <w:bCs/>
      <w:sz w:val="48"/>
      <w:u w:val="single"/>
    </w:rPr>
  </w:style>
  <w:style w:type="paragraph" w:styleId="Untertitel">
    <w:name w:val="Subtitle"/>
    <w:basedOn w:val="Standard"/>
    <w:qFormat/>
    <w:rsid w:val="004B5ACC"/>
    <w:pPr>
      <w:jc w:val="center"/>
    </w:pPr>
    <w:rPr>
      <w:rFonts w:ascii="Footlight MT Light" w:hAnsi="Footlight MT Light"/>
      <w:sz w:val="44"/>
    </w:rPr>
  </w:style>
  <w:style w:type="paragraph" w:styleId="Sprechblasentext">
    <w:name w:val="Balloon Text"/>
    <w:basedOn w:val="Standard"/>
    <w:semiHidden/>
    <w:rsid w:val="0022729E"/>
    <w:rPr>
      <w:rFonts w:ascii="Tahoma" w:hAnsi="Tahoma" w:cs="Tahoma"/>
      <w:sz w:val="16"/>
      <w:szCs w:val="16"/>
    </w:rPr>
  </w:style>
  <w:style w:type="character" w:styleId="Hyperlink">
    <w:name w:val="Hyperlink"/>
    <w:rsid w:val="00046EF8"/>
    <w:rPr>
      <w:color w:val="0563C1"/>
      <w:u w:val="single"/>
    </w:rPr>
  </w:style>
  <w:style w:type="character" w:styleId="Kommentarzeichen">
    <w:name w:val="annotation reference"/>
    <w:uiPriority w:val="99"/>
    <w:rsid w:val="00426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26113"/>
  </w:style>
  <w:style w:type="character" w:customStyle="1" w:styleId="KommentartextZchn">
    <w:name w:val="Kommentartext Zchn"/>
    <w:basedOn w:val="Absatz-Standardschriftart"/>
    <w:link w:val="Kommentartext"/>
    <w:uiPriority w:val="99"/>
    <w:rsid w:val="00426113"/>
  </w:style>
  <w:style w:type="paragraph" w:styleId="Kommentarthema">
    <w:name w:val="annotation subject"/>
    <w:basedOn w:val="Kommentartext"/>
    <w:next w:val="Kommentartext"/>
    <w:link w:val="KommentarthemaZchn"/>
    <w:rsid w:val="00426113"/>
    <w:rPr>
      <w:b/>
      <w:bCs/>
    </w:rPr>
  </w:style>
  <w:style w:type="character" w:customStyle="1" w:styleId="KommentarthemaZchn">
    <w:name w:val="Kommentarthema Zchn"/>
    <w:link w:val="Kommentarthema"/>
    <w:rsid w:val="00426113"/>
    <w:rPr>
      <w:b/>
      <w:bCs/>
    </w:rPr>
  </w:style>
  <w:style w:type="paragraph" w:styleId="Kopfzeile">
    <w:name w:val="header"/>
    <w:basedOn w:val="Standard"/>
    <w:link w:val="KopfzeileZchn"/>
    <w:rsid w:val="007F7F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7F5A"/>
  </w:style>
  <w:style w:type="paragraph" w:styleId="Fuzeile">
    <w:name w:val="footer"/>
    <w:basedOn w:val="Standard"/>
    <w:link w:val="FuzeileZchn"/>
    <w:uiPriority w:val="99"/>
    <w:rsid w:val="007F7F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F5A"/>
  </w:style>
  <w:style w:type="paragraph" w:styleId="berarbeitung">
    <w:name w:val="Revision"/>
    <w:hidden/>
    <w:uiPriority w:val="99"/>
    <w:semiHidden/>
    <w:rsid w:val="00C33944"/>
  </w:style>
  <w:style w:type="paragraph" w:styleId="Listenabsatz">
    <w:name w:val="List Paragraph"/>
    <w:basedOn w:val="Standard"/>
    <w:uiPriority w:val="34"/>
    <w:qFormat/>
    <w:rsid w:val="004E13A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457938"/>
  </w:style>
  <w:style w:type="character" w:customStyle="1" w:styleId="FunotentextZchn">
    <w:name w:val="Fußnotentext Zchn"/>
    <w:basedOn w:val="Absatz-Standardschriftart"/>
    <w:link w:val="Funotentext"/>
    <w:rsid w:val="00457938"/>
  </w:style>
  <w:style w:type="character" w:styleId="Funotenzeichen">
    <w:name w:val="footnote reference"/>
    <w:basedOn w:val="Absatz-Standardschriftart"/>
    <w:rsid w:val="00457938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/lolli-te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ulministerium.nrw/lolli-tes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680C-E467-4E3E-BA5C-9D90326A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Koeln</Company>
  <LinksUpToDate>false</LinksUpToDate>
  <CharactersWithSpaces>4734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https://www.schulministerium.nrw.de/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Sprachenmax</dc:creator>
  <cp:keywords/>
  <dc:description/>
  <cp:lastModifiedBy>Steffi Wagner</cp:lastModifiedBy>
  <cp:revision>6</cp:revision>
  <cp:lastPrinted>2021-12-16T12:09:00Z</cp:lastPrinted>
  <dcterms:created xsi:type="dcterms:W3CDTF">2021-12-15T15:09:00Z</dcterms:created>
  <dcterms:modified xsi:type="dcterms:W3CDTF">2021-12-21T07:39:00Z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2021-12-10T17:01:57Z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1f8aa0c9-6500-43fb-86f5-8152ff4d9869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</Properties>
</file>