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34A76DF0" w:rsidR="00703D0B" w:rsidRPr="00703D0B" w:rsidRDefault="00802794" w:rsidP="00B933C4">
      <w:pPr>
        <w:rPr>
          <w:rFonts w:ascii="Arial" w:hAnsi="Arial" w:cs="Arial"/>
          <w:b/>
          <w:sz w:val="24"/>
        </w:rPr>
      </w:pPr>
      <w:bookmarkStart w:id="0" w:name="_GoBack"/>
      <w:bookmarkEnd w:id="0"/>
      <w:r>
        <w:rPr>
          <w:rFonts w:ascii="Arial" w:eastAsia="Arial" w:hAnsi="Arial" w:cs="Arial"/>
          <w:b/>
          <w:bCs/>
          <w:sz w:val="24"/>
          <w:szCs w:val="24"/>
          <w:bdr w:val="nil"/>
          <w:lang w:val="en-GB"/>
        </w:rPr>
        <w:t>Positive pool test</w:t>
      </w:r>
    </w:p>
    <w:p w14:paraId="6AA77103" w14:textId="77777777" w:rsidR="00703D0B" w:rsidRPr="00703D0B" w:rsidRDefault="00703D0B" w:rsidP="00B933C4">
      <w:pPr>
        <w:rPr>
          <w:rFonts w:ascii="Arial" w:hAnsi="Arial" w:cs="Arial"/>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802794" w:rsidP="00B933C4">
      <w:pPr>
        <w:rPr>
          <w:rFonts w:ascii="Arial" w:hAnsi="Arial" w:cs="Arial"/>
          <w:sz w:val="24"/>
          <w:szCs w:val="24"/>
        </w:rPr>
      </w:pPr>
      <w:r>
        <w:rPr>
          <w:rFonts w:ascii="Arial" w:eastAsia="Arial" w:hAnsi="Arial" w:cs="Arial"/>
          <w:sz w:val="24"/>
          <w:szCs w:val="24"/>
          <w:bdr w:val="nil"/>
          <w:lang w:val="en-GB"/>
        </w:rPr>
        <w:t xml:space="preserve">Dear parents of </w:t>
      </w:r>
      <w:r>
        <w:rPr>
          <w:rFonts w:ascii="Arial" w:eastAsia="Arial" w:hAnsi="Arial" w:cs="Arial"/>
          <w:i/>
          <w:iCs/>
          <w:sz w:val="24"/>
          <w:szCs w:val="24"/>
          <w:bdr w:val="nil"/>
          <w:lang w:val="en-GB"/>
        </w:rPr>
        <w:t>class …,</w:t>
      </w:r>
    </w:p>
    <w:p w14:paraId="1E7A9FEE" w14:textId="77777777" w:rsidR="00B933C4" w:rsidRPr="00930324" w:rsidRDefault="00B933C4" w:rsidP="00B933C4">
      <w:pPr>
        <w:rPr>
          <w:rFonts w:ascii="Arial" w:hAnsi="Arial" w:cs="Arial"/>
          <w:sz w:val="24"/>
          <w:szCs w:val="24"/>
        </w:rPr>
      </w:pPr>
    </w:p>
    <w:p w14:paraId="61563BAF" w14:textId="77777777" w:rsidR="00B933C4" w:rsidRPr="00930324" w:rsidRDefault="00802794" w:rsidP="00B933C4">
      <w:pPr>
        <w:spacing w:line="276" w:lineRule="auto"/>
        <w:jc w:val="both"/>
        <w:rPr>
          <w:rFonts w:ascii="Arial" w:hAnsi="Arial" w:cs="Arial"/>
          <w:sz w:val="24"/>
          <w:szCs w:val="24"/>
        </w:rPr>
      </w:pPr>
      <w:r>
        <w:rPr>
          <w:rFonts w:ascii="Arial" w:eastAsia="Arial" w:hAnsi="Arial" w:cs="Arial"/>
          <w:i/>
          <w:iCs/>
          <w:sz w:val="24"/>
          <w:szCs w:val="24"/>
          <w:bdr w:val="nil"/>
          <w:lang w:val="en-GB"/>
        </w:rPr>
        <w:t>yesterday / today</w:t>
      </w:r>
      <w:r>
        <w:rPr>
          <w:rFonts w:ascii="Arial" w:eastAsia="Arial" w:hAnsi="Arial" w:cs="Arial"/>
          <w:sz w:val="24"/>
          <w:szCs w:val="24"/>
          <w:bdr w:val="nil"/>
          <w:lang w:val="en-GB"/>
        </w:rPr>
        <w:t xml:space="preserve"> pool testing with the lolly test was carried out and evaluated in the</w:t>
      </w:r>
      <w:r>
        <w:rPr>
          <w:rFonts w:ascii="Arial" w:eastAsia="Arial" w:hAnsi="Arial" w:cs="Arial"/>
          <w:i/>
          <w:iCs/>
          <w:sz w:val="24"/>
          <w:szCs w:val="24"/>
          <w:bdr w:val="nil"/>
          <w:lang w:val="en-GB"/>
        </w:rPr>
        <w:t xml:space="preserve"> </w:t>
      </w:r>
      <w:r>
        <w:rPr>
          <w:rFonts w:ascii="Arial" w:eastAsia="Arial" w:hAnsi="Arial" w:cs="Arial"/>
          <w:sz w:val="24"/>
          <w:szCs w:val="24"/>
          <w:bdr w:val="nil"/>
          <w:lang w:val="en-GB"/>
        </w:rPr>
        <w:t>school class your child is in</w:t>
      </w:r>
      <w:r>
        <w:rPr>
          <w:rFonts w:ascii="Arial" w:eastAsia="Arial" w:hAnsi="Arial" w:cs="Arial"/>
          <w:i/>
          <w:iCs/>
          <w:sz w:val="24"/>
          <w:szCs w:val="24"/>
          <w:bdr w:val="nil"/>
          <w:lang w:val="en-GB"/>
        </w:rPr>
        <w:t xml:space="preserve"> (name of the class)</w:t>
      </w:r>
      <w:r>
        <w:rPr>
          <w:rFonts w:ascii="Arial" w:eastAsia="Arial" w:hAnsi="Arial" w:cs="Arial"/>
          <w:sz w:val="24"/>
          <w:szCs w:val="24"/>
          <w:bdr w:val="nil"/>
          <w:lang w:val="en-GB"/>
        </w:rPr>
        <w:t xml:space="preserve">. </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4AB0FA4E" w:rsidR="00B933C4" w:rsidRPr="0093032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The laboratory has informed us that the result of the pool test of the class in which your child is in was positive. This means that at least one child in the class is infected with coronavirus. They do not have to be ill themselves, but they could infect other people.</w:t>
      </w:r>
    </w:p>
    <w:p w14:paraId="05D338AE" w14:textId="77777777" w:rsidR="00B933C4" w:rsidRPr="00930324" w:rsidRDefault="00802794" w:rsidP="00B933C4">
      <w:pPr>
        <w:spacing w:line="276" w:lineRule="auto"/>
        <w:jc w:val="both"/>
        <w:rPr>
          <w:rFonts w:ascii="Arial" w:hAnsi="Arial" w:cs="Arial"/>
          <w:sz w:val="24"/>
          <w:szCs w:val="24"/>
        </w:rPr>
      </w:pPr>
      <w:r w:rsidRPr="00930324">
        <w:rPr>
          <w:rFonts w:ascii="Arial" w:hAnsi="Arial" w:cs="Arial"/>
          <w:sz w:val="24"/>
          <w:szCs w:val="24"/>
        </w:rPr>
        <w:t xml:space="preserve"> </w:t>
      </w:r>
    </w:p>
    <w:p w14:paraId="1332195F" w14:textId="027F586F" w:rsidR="00B933C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 xml:space="preserve">Until it can be clarified in the subsequent retesting process who exactly is infected, all children in this class must stay at home for the time being. This also affects the children who usually attend the school's support group. </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 xml:space="preserve">You, as parents, must now carry out a second test on your child </w:t>
      </w:r>
      <w:r>
        <w:rPr>
          <w:rFonts w:ascii="Arial" w:eastAsia="Arial" w:hAnsi="Arial" w:cs="Arial"/>
          <w:i/>
          <w:iCs/>
          <w:sz w:val="24"/>
          <w:szCs w:val="24"/>
          <w:bdr w:val="nil"/>
          <w:lang w:val="en-GB"/>
        </w:rPr>
        <w:t>on ...</w:t>
      </w:r>
      <w:r>
        <w:rPr>
          <w:rFonts w:ascii="Arial" w:eastAsia="Arial" w:hAnsi="Arial" w:cs="Arial"/>
          <w:sz w:val="24"/>
          <w:szCs w:val="24"/>
          <w:bdr w:val="nil"/>
          <w:lang w:val="en-GB"/>
        </w:rPr>
        <w:t>.</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802794" w:rsidP="00B933C4">
      <w:pPr>
        <w:spacing w:line="276" w:lineRule="auto"/>
        <w:jc w:val="both"/>
        <w:rPr>
          <w:rFonts w:ascii="Arial" w:hAnsi="Arial" w:cs="Arial"/>
          <w:sz w:val="24"/>
          <w:szCs w:val="24"/>
          <w:u w:val="single"/>
        </w:rPr>
      </w:pPr>
      <w:r>
        <w:rPr>
          <w:rFonts w:ascii="Arial" w:eastAsia="Arial" w:hAnsi="Arial" w:cs="Arial"/>
          <w:sz w:val="24"/>
          <w:szCs w:val="24"/>
          <w:u w:val="single"/>
          <w:bdr w:val="nil"/>
          <w:lang w:val="en-GB"/>
        </w:rPr>
        <w:t>The testing procedure is as follows:</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 xml:space="preserve">We have provided you or your child with the necessary test materials for the second test (single swabs in a tube). </w:t>
      </w:r>
    </w:p>
    <w:p w14:paraId="1B2C0C4E" w14:textId="77777777" w:rsidR="00B933C4" w:rsidRDefault="00B933C4" w:rsidP="00B933C4">
      <w:pPr>
        <w:spacing w:line="276" w:lineRule="auto"/>
        <w:jc w:val="both"/>
        <w:rPr>
          <w:rFonts w:ascii="Arial" w:hAnsi="Arial" w:cs="Arial"/>
          <w:sz w:val="24"/>
          <w:szCs w:val="24"/>
        </w:rPr>
      </w:pPr>
    </w:p>
    <w:p w14:paraId="03E0D578" w14:textId="7E49856A" w:rsidR="00B933C4" w:rsidRDefault="00802794" w:rsidP="004E7566">
      <w:pPr>
        <w:spacing w:line="276" w:lineRule="auto"/>
        <w:jc w:val="both"/>
        <w:rPr>
          <w:rFonts w:ascii="Arial" w:hAnsi="Arial" w:cs="Arial"/>
          <w:sz w:val="24"/>
          <w:szCs w:val="24"/>
        </w:rPr>
      </w:pPr>
      <w:r>
        <w:rPr>
          <w:rFonts w:ascii="Arial" w:eastAsia="Arial" w:hAnsi="Arial" w:cs="Arial"/>
          <w:sz w:val="24"/>
          <w:szCs w:val="24"/>
          <w:bdr w:val="nil"/>
          <w:lang w:val="en-GB"/>
        </w:rPr>
        <w:t xml:space="preserve">1. The children suck the corresponding swab (the lolly) for 30 seconds in the morning </w:t>
      </w:r>
      <w:r>
        <w:rPr>
          <w:rFonts w:ascii="Arial" w:eastAsia="Arial" w:hAnsi="Arial" w:cs="Arial"/>
          <w:i/>
          <w:iCs/>
          <w:sz w:val="24"/>
          <w:szCs w:val="24"/>
          <w:bdr w:val="nil"/>
          <w:lang w:val="en-GB"/>
        </w:rPr>
        <w:t>on ...</w:t>
      </w:r>
      <w:r>
        <w:rPr>
          <w:rFonts w:ascii="Arial" w:eastAsia="Arial" w:hAnsi="Arial" w:cs="Arial"/>
          <w:sz w:val="24"/>
          <w:szCs w:val="24"/>
          <w:bdr w:val="nil"/>
          <w:lang w:val="en-GB"/>
        </w:rPr>
        <w:t>.</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2. The swab is then put back into the tube and it is sealed. Next, please label the tube with your child's name.</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 xml:space="preserve">3. Please take the tube to school no later than </w:t>
      </w:r>
      <w:r>
        <w:rPr>
          <w:rFonts w:ascii="Arial" w:eastAsia="Arial" w:hAnsi="Arial" w:cs="Arial"/>
          <w:i/>
          <w:iCs/>
          <w:sz w:val="24"/>
          <w:szCs w:val="24"/>
          <w:bdr w:val="nil"/>
          <w:lang w:val="en-GB"/>
        </w:rPr>
        <w:t xml:space="preserve"> ... o'clock</w:t>
      </w:r>
      <w:r>
        <w:rPr>
          <w:rFonts w:ascii="Arial" w:eastAsia="Arial" w:hAnsi="Arial" w:cs="Arial"/>
          <w:sz w:val="24"/>
          <w:szCs w:val="24"/>
          <w:bdr w:val="nil"/>
          <w:lang w:val="en-GB"/>
        </w:rPr>
        <w:t xml:space="preserve"> on .... and hand this in </w:t>
      </w:r>
      <w:r>
        <w:rPr>
          <w:rFonts w:ascii="Arial" w:eastAsia="Arial" w:hAnsi="Arial" w:cs="Arial"/>
          <w:i/>
          <w:iCs/>
          <w:sz w:val="24"/>
          <w:szCs w:val="24"/>
          <w:bdr w:val="nil"/>
          <w:lang w:val="en-GB"/>
        </w:rPr>
        <w:t>to ...</w:t>
      </w:r>
      <w:r>
        <w:rPr>
          <w:rFonts w:ascii="Arial" w:eastAsia="Arial" w:hAnsi="Arial" w:cs="Arial"/>
          <w:sz w:val="24"/>
          <w:szCs w:val="24"/>
          <w:bdr w:val="nil"/>
          <w:lang w:val="en-GB"/>
        </w:rPr>
        <w:t>.</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 xml:space="preserve">The school will take all the individual samples from the class that tested positive back to the laboratory for analysis. Please keep your child at home until you receive further information / instructions from the school and / or the responsible authority (e.g. the health department). </w:t>
      </w:r>
    </w:p>
    <w:p w14:paraId="6EBE1B92" w14:textId="0E34933F" w:rsidR="00F616B3" w:rsidRDefault="00F616B3" w:rsidP="00B933C4">
      <w:pPr>
        <w:spacing w:line="276" w:lineRule="auto"/>
        <w:jc w:val="both"/>
        <w:rPr>
          <w:rFonts w:ascii="Arial" w:hAnsi="Arial" w:cs="Arial"/>
          <w:sz w:val="24"/>
          <w:szCs w:val="24"/>
        </w:rPr>
      </w:pPr>
    </w:p>
    <w:p w14:paraId="7E8FA085" w14:textId="49F7D718" w:rsidR="00B933C4" w:rsidRPr="000F316C" w:rsidRDefault="00802794" w:rsidP="00B933C4">
      <w:pPr>
        <w:spacing w:line="276" w:lineRule="auto"/>
        <w:jc w:val="both"/>
        <w:rPr>
          <w:rFonts w:ascii="Arial" w:hAnsi="Arial" w:cs="Arial"/>
          <w:sz w:val="24"/>
          <w:szCs w:val="24"/>
        </w:rPr>
      </w:pPr>
      <w:r w:rsidRPr="000F316C">
        <w:rPr>
          <w:rFonts w:ascii="Arial" w:eastAsia="Arial" w:hAnsi="Arial" w:cs="Arial"/>
          <w:sz w:val="24"/>
          <w:szCs w:val="24"/>
          <w:bdr w:val="nil"/>
          <w:lang w:val="en-GB"/>
        </w:rPr>
        <w:t>At this point, we would like to point out that in case of difficulties (e.g. missing / delayed submission of the individual swab; in case of missing identification of the infected child; in case of damaged individual swabs; in case of incorrect application of the test) in this post-testing, you as parents are obliged to contact your family doctor or paediatrician / so that they can initiate all the steps that are then necessary (including arranging the PCR test, identifying contact persons). In these circumstances, participation in classroom lessons or the school's support services is only possible again after a negative PCR test has been submitted.</w:t>
      </w:r>
    </w:p>
    <w:p w14:paraId="670E091F" w14:textId="77777777" w:rsidR="00B933C4" w:rsidRPr="00930324" w:rsidRDefault="00B933C4" w:rsidP="00B933C4">
      <w:pPr>
        <w:spacing w:line="276" w:lineRule="auto"/>
        <w:jc w:val="both"/>
        <w:rPr>
          <w:rFonts w:ascii="Arial" w:hAnsi="Arial" w:cs="Arial"/>
          <w:sz w:val="24"/>
          <w:szCs w:val="24"/>
        </w:rPr>
      </w:pP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 xml:space="preserve">With kind regards, </w:t>
      </w:r>
    </w:p>
    <w:p w14:paraId="0B063C0C" w14:textId="3E6B08DE" w:rsidR="00B933C4" w:rsidRPr="00930324" w:rsidRDefault="00802794" w:rsidP="00B933C4">
      <w:pPr>
        <w:spacing w:line="276" w:lineRule="auto"/>
        <w:jc w:val="both"/>
        <w:rPr>
          <w:rFonts w:ascii="Arial" w:hAnsi="Arial" w:cs="Arial"/>
          <w:sz w:val="24"/>
          <w:szCs w:val="24"/>
        </w:rPr>
      </w:pPr>
      <w:r>
        <w:rPr>
          <w:rFonts w:ascii="Arial" w:eastAsia="Arial" w:hAnsi="Arial" w:cs="Arial"/>
          <w:sz w:val="24"/>
          <w:szCs w:val="24"/>
          <w:bdr w:val="nil"/>
          <w:lang w:val="en-GB"/>
        </w:rPr>
        <w:t>Head Teacher</w:t>
      </w:r>
    </w:p>
    <w:p w14:paraId="093A477E" w14:textId="77777777" w:rsidR="00B933C4" w:rsidRDefault="00B933C4" w:rsidP="00B933C4">
      <w:pPr>
        <w:spacing w:line="276" w:lineRule="auto"/>
        <w:jc w:val="both"/>
        <w:rPr>
          <w:rFonts w:ascii="Arial" w:hAnsi="Arial" w:cs="Arial"/>
          <w:sz w:val="24"/>
          <w:szCs w:val="24"/>
        </w:rPr>
      </w:pPr>
    </w:p>
    <w:p w14:paraId="1BD569EB" w14:textId="77777777" w:rsidR="00B933C4" w:rsidRDefault="00B933C4" w:rsidP="00B933C4">
      <w:pPr>
        <w:spacing w:line="276" w:lineRule="auto"/>
        <w:jc w:val="both"/>
        <w:rPr>
          <w:rFonts w:ascii="Arial" w:hAnsi="Arial" w:cs="Arial"/>
          <w:sz w:val="24"/>
          <w:szCs w:val="24"/>
        </w:rPr>
      </w:pPr>
    </w:p>
    <w:p w14:paraId="59A7BB05" w14:textId="77777777" w:rsidR="003C6B4B" w:rsidRDefault="003C6B4B"/>
    <w:sectPr w:rsidR="003C6B4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1F5EA92A">
      <w:start w:val="1"/>
      <w:numFmt w:val="decimal"/>
      <w:lvlText w:val="%1."/>
      <w:lvlJc w:val="left"/>
      <w:pPr>
        <w:ind w:left="720" w:hanging="360"/>
      </w:pPr>
      <w:rPr>
        <w:rFonts w:hint="default"/>
      </w:rPr>
    </w:lvl>
    <w:lvl w:ilvl="1" w:tplc="43F6A472" w:tentative="1">
      <w:start w:val="1"/>
      <w:numFmt w:val="lowerLetter"/>
      <w:lvlText w:val="%2."/>
      <w:lvlJc w:val="left"/>
      <w:pPr>
        <w:ind w:left="1440" w:hanging="360"/>
      </w:pPr>
    </w:lvl>
    <w:lvl w:ilvl="2" w:tplc="120CD864" w:tentative="1">
      <w:start w:val="1"/>
      <w:numFmt w:val="lowerRoman"/>
      <w:lvlText w:val="%3."/>
      <w:lvlJc w:val="right"/>
      <w:pPr>
        <w:ind w:left="2160" w:hanging="180"/>
      </w:pPr>
    </w:lvl>
    <w:lvl w:ilvl="3" w:tplc="1724FD60" w:tentative="1">
      <w:start w:val="1"/>
      <w:numFmt w:val="decimal"/>
      <w:lvlText w:val="%4."/>
      <w:lvlJc w:val="left"/>
      <w:pPr>
        <w:ind w:left="2880" w:hanging="360"/>
      </w:pPr>
    </w:lvl>
    <w:lvl w:ilvl="4" w:tplc="E00E171E" w:tentative="1">
      <w:start w:val="1"/>
      <w:numFmt w:val="lowerLetter"/>
      <w:lvlText w:val="%5."/>
      <w:lvlJc w:val="left"/>
      <w:pPr>
        <w:ind w:left="3600" w:hanging="360"/>
      </w:pPr>
    </w:lvl>
    <w:lvl w:ilvl="5" w:tplc="5A04D0C0" w:tentative="1">
      <w:start w:val="1"/>
      <w:numFmt w:val="lowerRoman"/>
      <w:lvlText w:val="%6."/>
      <w:lvlJc w:val="right"/>
      <w:pPr>
        <w:ind w:left="4320" w:hanging="180"/>
      </w:pPr>
    </w:lvl>
    <w:lvl w:ilvl="6" w:tplc="EBDE3300" w:tentative="1">
      <w:start w:val="1"/>
      <w:numFmt w:val="decimal"/>
      <w:lvlText w:val="%7."/>
      <w:lvlJc w:val="left"/>
      <w:pPr>
        <w:ind w:left="5040" w:hanging="360"/>
      </w:pPr>
    </w:lvl>
    <w:lvl w:ilvl="7" w:tplc="D9B0BD72" w:tentative="1">
      <w:start w:val="1"/>
      <w:numFmt w:val="lowerLetter"/>
      <w:lvlText w:val="%8."/>
      <w:lvlJc w:val="left"/>
      <w:pPr>
        <w:ind w:left="5760" w:hanging="360"/>
      </w:pPr>
    </w:lvl>
    <w:lvl w:ilvl="8" w:tplc="5B7AE39E"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260E5542">
      <w:start w:val="3"/>
      <w:numFmt w:val="bullet"/>
      <w:lvlText w:val=""/>
      <w:lvlJc w:val="left"/>
      <w:pPr>
        <w:ind w:left="720" w:hanging="360"/>
      </w:pPr>
      <w:rPr>
        <w:rFonts w:ascii="Wingdings" w:eastAsia="Times New Roman" w:hAnsi="Wingdings" w:cs="Times New Roman" w:hint="default"/>
      </w:rPr>
    </w:lvl>
    <w:lvl w:ilvl="1" w:tplc="3F621DB2" w:tentative="1">
      <w:start w:val="1"/>
      <w:numFmt w:val="bullet"/>
      <w:lvlText w:val="o"/>
      <w:lvlJc w:val="left"/>
      <w:pPr>
        <w:ind w:left="1440" w:hanging="360"/>
      </w:pPr>
      <w:rPr>
        <w:rFonts w:ascii="Courier New" w:hAnsi="Courier New" w:cs="Courier New" w:hint="default"/>
      </w:rPr>
    </w:lvl>
    <w:lvl w:ilvl="2" w:tplc="8E3295D8" w:tentative="1">
      <w:start w:val="1"/>
      <w:numFmt w:val="bullet"/>
      <w:lvlText w:val=""/>
      <w:lvlJc w:val="left"/>
      <w:pPr>
        <w:ind w:left="2160" w:hanging="360"/>
      </w:pPr>
      <w:rPr>
        <w:rFonts w:ascii="Wingdings" w:hAnsi="Wingdings" w:hint="default"/>
      </w:rPr>
    </w:lvl>
    <w:lvl w:ilvl="3" w:tplc="1B50525C" w:tentative="1">
      <w:start w:val="1"/>
      <w:numFmt w:val="bullet"/>
      <w:lvlText w:val=""/>
      <w:lvlJc w:val="left"/>
      <w:pPr>
        <w:ind w:left="2880" w:hanging="360"/>
      </w:pPr>
      <w:rPr>
        <w:rFonts w:ascii="Symbol" w:hAnsi="Symbol" w:hint="default"/>
      </w:rPr>
    </w:lvl>
    <w:lvl w:ilvl="4" w:tplc="06A675F4" w:tentative="1">
      <w:start w:val="1"/>
      <w:numFmt w:val="bullet"/>
      <w:lvlText w:val="o"/>
      <w:lvlJc w:val="left"/>
      <w:pPr>
        <w:ind w:left="3600" w:hanging="360"/>
      </w:pPr>
      <w:rPr>
        <w:rFonts w:ascii="Courier New" w:hAnsi="Courier New" w:cs="Courier New" w:hint="default"/>
      </w:rPr>
    </w:lvl>
    <w:lvl w:ilvl="5" w:tplc="7C5C3EAE" w:tentative="1">
      <w:start w:val="1"/>
      <w:numFmt w:val="bullet"/>
      <w:lvlText w:val=""/>
      <w:lvlJc w:val="left"/>
      <w:pPr>
        <w:ind w:left="4320" w:hanging="360"/>
      </w:pPr>
      <w:rPr>
        <w:rFonts w:ascii="Wingdings" w:hAnsi="Wingdings" w:hint="default"/>
      </w:rPr>
    </w:lvl>
    <w:lvl w:ilvl="6" w:tplc="23945650" w:tentative="1">
      <w:start w:val="1"/>
      <w:numFmt w:val="bullet"/>
      <w:lvlText w:val=""/>
      <w:lvlJc w:val="left"/>
      <w:pPr>
        <w:ind w:left="5040" w:hanging="360"/>
      </w:pPr>
      <w:rPr>
        <w:rFonts w:ascii="Symbol" w:hAnsi="Symbol" w:hint="default"/>
      </w:rPr>
    </w:lvl>
    <w:lvl w:ilvl="7" w:tplc="A61AB250" w:tentative="1">
      <w:start w:val="1"/>
      <w:numFmt w:val="bullet"/>
      <w:lvlText w:val="o"/>
      <w:lvlJc w:val="left"/>
      <w:pPr>
        <w:ind w:left="5760" w:hanging="360"/>
      </w:pPr>
      <w:rPr>
        <w:rFonts w:ascii="Courier New" w:hAnsi="Courier New" w:cs="Courier New" w:hint="default"/>
      </w:rPr>
    </w:lvl>
    <w:lvl w:ilvl="8" w:tplc="472834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0F316C"/>
    <w:rsid w:val="00192B88"/>
    <w:rsid w:val="00281DA2"/>
    <w:rsid w:val="003C6B4B"/>
    <w:rsid w:val="004E7566"/>
    <w:rsid w:val="00703D0B"/>
    <w:rsid w:val="00750DD7"/>
    <w:rsid w:val="00764274"/>
    <w:rsid w:val="00802794"/>
    <w:rsid w:val="00900F98"/>
    <w:rsid w:val="00930324"/>
    <w:rsid w:val="009B0946"/>
    <w:rsid w:val="009D2992"/>
    <w:rsid w:val="00AF2FBE"/>
    <w:rsid w:val="00B47515"/>
    <w:rsid w:val="00B9109E"/>
    <w:rsid w:val="00B933C4"/>
    <w:rsid w:val="00BB210F"/>
    <w:rsid w:val="00F45CDA"/>
    <w:rsid w:val="00F616B3"/>
    <w:rsid w:val="00FB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640E-690D-4AF2-832C-62BCE8C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1820</Characters>
  <Application>Microsoft Office Word</Application>
  <DocSecurity>0</DocSecurity>
  <Lines>50</Lines>
  <Paragraphs>18</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Sprachenmax</dc:creator>
  <cp:lastModifiedBy>Kerzmann, Lina</cp:lastModifiedBy>
  <cp:revision>2</cp:revision>
  <dcterms:created xsi:type="dcterms:W3CDTF">2021-05-05T09:06:00Z</dcterms:created>
  <dcterms:modified xsi:type="dcterms:W3CDTF">2021-05-05T09:06:00Z</dcterms:modified>
</cp:coreProperties>
</file>